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2D8DE" w14:textId="77777777" w:rsidR="00E76FE5" w:rsidRPr="00D00094" w:rsidRDefault="00E76FE5" w:rsidP="00D00094">
      <w:pPr>
        <w:spacing w:before="120" w:after="120" w:line="240" w:lineRule="auto"/>
        <w:rPr>
          <w:rFonts w:ascii="Times New Roman" w:hAnsi="Times New Roman" w:cs="Times New Roman"/>
          <w:b/>
          <w:u w:val="single"/>
        </w:rPr>
      </w:pPr>
      <w:bookmarkStart w:id="0" w:name="_GoBack"/>
      <w:bookmarkEnd w:id="0"/>
    </w:p>
    <w:p w14:paraId="5BAA28CC" w14:textId="77777777" w:rsidR="00E76FE5" w:rsidRPr="00D00094" w:rsidRDefault="00E76FE5" w:rsidP="00D00094">
      <w:pPr>
        <w:spacing w:before="120" w:after="120" w:line="240" w:lineRule="auto"/>
        <w:rPr>
          <w:rFonts w:ascii="Times New Roman" w:hAnsi="Times New Roman" w:cs="Times New Roman"/>
          <w:b/>
          <w:u w:val="single"/>
        </w:rPr>
      </w:pPr>
    </w:p>
    <w:p w14:paraId="4836A306" w14:textId="0C4642CB" w:rsidR="003E65BE" w:rsidRPr="003311AF" w:rsidRDefault="00BB0BD5" w:rsidP="00E127A1">
      <w:pPr>
        <w:spacing w:before="120" w:after="120" w:line="240" w:lineRule="auto"/>
        <w:jc w:val="center"/>
        <w:rPr>
          <w:rFonts w:ascii="Times New Roman" w:hAnsi="Times New Roman" w:cs="Times New Roman"/>
          <w:b/>
          <w:u w:val="single"/>
        </w:rPr>
      </w:pPr>
      <w:r>
        <w:rPr>
          <w:rFonts w:ascii="Times New Roman" w:hAnsi="Times New Roman" w:cs="Times New Roman"/>
          <w:b/>
          <w:u w:val="single"/>
        </w:rPr>
        <w:t>EDL France 2030</w:t>
      </w:r>
    </w:p>
    <w:p w14:paraId="685971B0" w14:textId="068C1CB9" w:rsidR="00E76FE5" w:rsidRPr="003311AF" w:rsidRDefault="00B37B1F" w:rsidP="00D00094">
      <w:pPr>
        <w:spacing w:before="120" w:after="120" w:line="240" w:lineRule="auto"/>
        <w:rPr>
          <w:rFonts w:ascii="Times New Roman" w:hAnsi="Times New Roman" w:cs="Times New Roman"/>
          <w:b/>
          <w:u w:val="single"/>
        </w:rPr>
      </w:pPr>
      <w:r w:rsidRPr="003311AF">
        <w:rPr>
          <w:rFonts w:ascii="Times New Roman" w:hAnsi="Times New Roman" w:cs="Times New Roman"/>
          <w:b/>
          <w:u w:val="single"/>
        </w:rPr>
        <w:t>Contexte</w:t>
      </w:r>
    </w:p>
    <w:p w14:paraId="79A8D783" w14:textId="77777777" w:rsidR="00E1672B" w:rsidRPr="003311AF" w:rsidRDefault="00E1672B" w:rsidP="00D00094">
      <w:pPr>
        <w:spacing w:before="120" w:after="120" w:line="240" w:lineRule="auto"/>
        <w:jc w:val="both"/>
        <w:rPr>
          <w:rFonts w:ascii="Times New Roman" w:hAnsi="Times New Roman" w:cs="Times New Roman"/>
        </w:rPr>
      </w:pPr>
      <w:r w:rsidRPr="003311AF">
        <w:rPr>
          <w:rFonts w:ascii="Times New Roman" w:hAnsi="Times New Roman" w:cs="Times New Roman"/>
        </w:rPr>
        <w:t>N</w:t>
      </w:r>
      <w:r w:rsidR="00485868" w:rsidRPr="003311AF">
        <w:rPr>
          <w:rFonts w:ascii="Times New Roman" w:hAnsi="Times New Roman" w:cs="Times New Roman"/>
        </w:rPr>
        <w:t>ous sommes dans une période de bascule.</w:t>
      </w:r>
    </w:p>
    <w:p w14:paraId="7B293748" w14:textId="733FCDF4" w:rsidR="00485868" w:rsidRPr="00913135" w:rsidRDefault="007C4CDD" w:rsidP="00913135">
      <w:pPr>
        <w:pStyle w:val="Paragraphedeliste"/>
        <w:numPr>
          <w:ilvl w:val="0"/>
          <w:numId w:val="48"/>
        </w:numPr>
        <w:spacing w:before="120" w:after="120" w:line="240" w:lineRule="auto"/>
        <w:ind w:hanging="357"/>
        <w:contextualSpacing w:val="0"/>
        <w:jc w:val="both"/>
        <w:rPr>
          <w:rFonts w:ascii="Times New Roman" w:hAnsi="Times New Roman" w:cs="Times New Roman"/>
        </w:rPr>
      </w:pPr>
      <w:proofErr w:type="gramStart"/>
      <w:r w:rsidRPr="00913135">
        <w:rPr>
          <w:rFonts w:ascii="Times New Roman" w:hAnsi="Times New Roman" w:cs="Times New Roman"/>
        </w:rPr>
        <w:t>l</w:t>
      </w:r>
      <w:r w:rsidR="00485868" w:rsidRPr="00913135">
        <w:rPr>
          <w:rFonts w:ascii="Times New Roman" w:hAnsi="Times New Roman" w:cs="Times New Roman"/>
        </w:rPr>
        <w:t>e</w:t>
      </w:r>
      <w:proofErr w:type="gramEnd"/>
      <w:r w:rsidR="00485868" w:rsidRPr="00913135">
        <w:rPr>
          <w:rFonts w:ascii="Times New Roman" w:hAnsi="Times New Roman" w:cs="Times New Roman"/>
        </w:rPr>
        <w:t xml:space="preserve"> contexte général est celui de la </w:t>
      </w:r>
      <w:r w:rsidR="00485868" w:rsidRPr="00913135">
        <w:rPr>
          <w:rFonts w:ascii="Times New Roman" w:hAnsi="Times New Roman" w:cs="Times New Roman"/>
          <w:b/>
        </w:rPr>
        <w:t>poursuite d’une accélération technologique très forte qui se poursuit dans tous les pays du monde</w:t>
      </w:r>
      <w:r w:rsidR="00485868" w:rsidRPr="00913135">
        <w:rPr>
          <w:rFonts w:ascii="Times New Roman" w:hAnsi="Times New Roman" w:cs="Times New Roman"/>
        </w:rPr>
        <w:t xml:space="preserve">, et en particulier hors d’Europe : </w:t>
      </w:r>
    </w:p>
    <w:p w14:paraId="773AB386" w14:textId="6B83AA9F" w:rsidR="00485868" w:rsidRPr="00913135" w:rsidRDefault="00485868" w:rsidP="00913135">
      <w:pPr>
        <w:pStyle w:val="Paragraphedeliste"/>
        <w:numPr>
          <w:ilvl w:val="1"/>
          <w:numId w:val="48"/>
        </w:numPr>
        <w:spacing w:before="120" w:after="120" w:line="240" w:lineRule="auto"/>
        <w:contextualSpacing w:val="0"/>
        <w:jc w:val="both"/>
        <w:rPr>
          <w:rFonts w:ascii="Times New Roman" w:hAnsi="Times New Roman" w:cs="Times New Roman"/>
        </w:rPr>
      </w:pPr>
      <w:proofErr w:type="gramStart"/>
      <w:r w:rsidRPr="00913135">
        <w:rPr>
          <w:rFonts w:ascii="Times New Roman" w:hAnsi="Times New Roman" w:cs="Times New Roman"/>
        </w:rPr>
        <w:t>les</w:t>
      </w:r>
      <w:proofErr w:type="gramEnd"/>
      <w:r w:rsidRPr="00913135">
        <w:rPr>
          <w:rFonts w:ascii="Times New Roman" w:hAnsi="Times New Roman" w:cs="Times New Roman"/>
        </w:rPr>
        <w:t xml:space="preserve"> Etats-Unis qui relocalisent leurs chaines de valeur, avec leur grand plan d’investissement qui mobilise 369 Md€ pour accélérer l’innovatio</w:t>
      </w:r>
      <w:r w:rsidR="00E1672B" w:rsidRPr="00913135">
        <w:rPr>
          <w:rFonts w:ascii="Times New Roman" w:hAnsi="Times New Roman" w:cs="Times New Roman"/>
        </w:rPr>
        <w:t>n</w:t>
      </w:r>
      <w:r w:rsidRPr="00913135">
        <w:rPr>
          <w:rFonts w:ascii="Times New Roman" w:hAnsi="Times New Roman" w:cs="Times New Roman"/>
        </w:rPr>
        <w:t>. On estime qu’environ 10 Md€ d’investissements et plus de 10 000 emplois pourraient être remis en cause en France ;</w:t>
      </w:r>
    </w:p>
    <w:p w14:paraId="60B6D68C" w14:textId="33C0C748" w:rsidR="00E1672B" w:rsidRPr="00913135" w:rsidRDefault="00485868" w:rsidP="00913135">
      <w:pPr>
        <w:pStyle w:val="Paragraphedeliste"/>
        <w:numPr>
          <w:ilvl w:val="1"/>
          <w:numId w:val="48"/>
        </w:numPr>
        <w:spacing w:before="120" w:after="120" w:line="240" w:lineRule="auto"/>
        <w:contextualSpacing w:val="0"/>
        <w:jc w:val="both"/>
        <w:rPr>
          <w:rFonts w:ascii="Times New Roman" w:hAnsi="Times New Roman" w:cs="Times New Roman"/>
        </w:rPr>
      </w:pPr>
      <w:proofErr w:type="gramStart"/>
      <w:r w:rsidRPr="00913135">
        <w:rPr>
          <w:rFonts w:ascii="Times New Roman" w:hAnsi="Times New Roman" w:cs="Times New Roman"/>
        </w:rPr>
        <w:t>en</w:t>
      </w:r>
      <w:proofErr w:type="gramEnd"/>
      <w:r w:rsidRPr="00913135">
        <w:rPr>
          <w:rFonts w:ascii="Times New Roman" w:hAnsi="Times New Roman" w:cs="Times New Roman"/>
        </w:rPr>
        <w:t xml:space="preserve"> Asie, la Chine</w:t>
      </w:r>
      <w:r w:rsidR="000B4374">
        <w:rPr>
          <w:rFonts w:ascii="Times New Roman" w:hAnsi="Times New Roman" w:cs="Times New Roman"/>
        </w:rPr>
        <w:t>, mais aussi le Japon et la Corée</w:t>
      </w:r>
      <w:r w:rsidRPr="00913135">
        <w:rPr>
          <w:rFonts w:ascii="Times New Roman" w:hAnsi="Times New Roman" w:cs="Times New Roman"/>
        </w:rPr>
        <w:t xml:space="preserve"> </w:t>
      </w:r>
      <w:r w:rsidR="007B4B78" w:rsidRPr="00913135">
        <w:rPr>
          <w:rFonts w:ascii="Times New Roman" w:hAnsi="Times New Roman" w:cs="Times New Roman"/>
        </w:rPr>
        <w:t>accélèr</w:t>
      </w:r>
      <w:r w:rsidR="007B4B78">
        <w:rPr>
          <w:rFonts w:ascii="Times New Roman" w:hAnsi="Times New Roman" w:cs="Times New Roman"/>
        </w:rPr>
        <w:t>ent</w:t>
      </w:r>
      <w:r w:rsidRPr="00913135">
        <w:rPr>
          <w:rFonts w:ascii="Times New Roman" w:hAnsi="Times New Roman" w:cs="Times New Roman"/>
        </w:rPr>
        <w:t xml:space="preserve"> très fortement</w:t>
      </w:r>
      <w:r w:rsidR="000B4374">
        <w:rPr>
          <w:rFonts w:ascii="Times New Roman" w:hAnsi="Times New Roman" w:cs="Times New Roman"/>
        </w:rPr>
        <w:t xml:space="preserve"> </w:t>
      </w:r>
      <w:r w:rsidR="00632DBB" w:rsidRPr="00913135">
        <w:rPr>
          <w:rFonts w:ascii="Times New Roman" w:hAnsi="Times New Roman" w:cs="Times New Roman"/>
        </w:rPr>
        <w:t>;</w:t>
      </w:r>
    </w:p>
    <w:p w14:paraId="5B6066CD" w14:textId="737F1172" w:rsidR="00537A60" w:rsidRPr="00913135" w:rsidRDefault="00632DBB" w:rsidP="00913135">
      <w:pPr>
        <w:pStyle w:val="Paragraphedeliste"/>
        <w:numPr>
          <w:ilvl w:val="1"/>
          <w:numId w:val="48"/>
        </w:numPr>
        <w:spacing w:before="120" w:after="120" w:line="240" w:lineRule="auto"/>
        <w:contextualSpacing w:val="0"/>
        <w:jc w:val="both"/>
        <w:rPr>
          <w:rFonts w:ascii="Times New Roman" w:hAnsi="Times New Roman" w:cs="Times New Roman"/>
          <w:b/>
        </w:rPr>
      </w:pPr>
      <w:proofErr w:type="gramStart"/>
      <w:r w:rsidRPr="00913135">
        <w:rPr>
          <w:rFonts w:ascii="Times New Roman" w:hAnsi="Times New Roman" w:cs="Times New Roman"/>
        </w:rPr>
        <w:t>p</w:t>
      </w:r>
      <w:r w:rsidR="00485868" w:rsidRPr="00913135">
        <w:rPr>
          <w:rFonts w:ascii="Times New Roman" w:hAnsi="Times New Roman" w:cs="Times New Roman"/>
        </w:rPr>
        <w:t>our</w:t>
      </w:r>
      <w:proofErr w:type="gramEnd"/>
      <w:r w:rsidR="00485868" w:rsidRPr="00913135">
        <w:rPr>
          <w:rFonts w:ascii="Times New Roman" w:hAnsi="Times New Roman" w:cs="Times New Roman"/>
        </w:rPr>
        <w:t xml:space="preserve"> autant, le risque d’un décrochage </w:t>
      </w:r>
      <w:r w:rsidR="00B57B29" w:rsidRPr="00913135">
        <w:rPr>
          <w:rFonts w:ascii="Times New Roman" w:hAnsi="Times New Roman" w:cs="Times New Roman"/>
        </w:rPr>
        <w:t xml:space="preserve">technologique et </w:t>
      </w:r>
      <w:r w:rsidR="00485868" w:rsidRPr="00913135">
        <w:rPr>
          <w:rFonts w:ascii="Times New Roman" w:hAnsi="Times New Roman" w:cs="Times New Roman"/>
        </w:rPr>
        <w:t>économique de l’Union européenne ne doit pas être sous-estimé</w:t>
      </w:r>
      <w:r w:rsidR="00BC1A9D" w:rsidRPr="00913135">
        <w:rPr>
          <w:rFonts w:ascii="Times New Roman" w:hAnsi="Times New Roman" w:cs="Times New Roman"/>
        </w:rPr>
        <w:t>, tout comme la perte de souveraineté que cela impliquerait</w:t>
      </w:r>
      <w:r w:rsidR="00913135">
        <w:rPr>
          <w:rFonts w:ascii="Times New Roman" w:hAnsi="Times New Roman" w:cs="Times New Roman"/>
        </w:rPr>
        <w:t>.</w:t>
      </w:r>
    </w:p>
    <w:p w14:paraId="4B76639D" w14:textId="71517BF4" w:rsidR="00485868" w:rsidRPr="00913135" w:rsidRDefault="00485868" w:rsidP="00913135">
      <w:pPr>
        <w:pStyle w:val="Paragraphedeliste"/>
        <w:numPr>
          <w:ilvl w:val="0"/>
          <w:numId w:val="48"/>
        </w:numPr>
        <w:spacing w:before="120" w:after="120" w:line="240" w:lineRule="auto"/>
        <w:ind w:hanging="357"/>
        <w:contextualSpacing w:val="0"/>
        <w:jc w:val="both"/>
        <w:rPr>
          <w:rFonts w:ascii="Times New Roman" w:hAnsi="Times New Roman" w:cs="Times New Roman"/>
          <w:b/>
        </w:rPr>
      </w:pPr>
      <w:proofErr w:type="gramStart"/>
      <w:r w:rsidRPr="00913135">
        <w:rPr>
          <w:rFonts w:ascii="Times New Roman" w:hAnsi="Times New Roman" w:cs="Times New Roman"/>
          <w:b/>
        </w:rPr>
        <w:t>nous</w:t>
      </w:r>
      <w:proofErr w:type="gramEnd"/>
      <w:r w:rsidRPr="00913135">
        <w:rPr>
          <w:rFonts w:ascii="Times New Roman" w:hAnsi="Times New Roman" w:cs="Times New Roman"/>
          <w:b/>
        </w:rPr>
        <w:t xml:space="preserve"> sommes en train de sortir, à vitesse accélérée, de l’ère de l’argent gratuit et de surabondance de liquidités. Les conditions de financement se resserrent au niveau mondial et en Europe, conséquences du choc inflationniste et de la montée de l’aversion pour le risque</w:t>
      </w:r>
      <w:r w:rsidR="00632DBB" w:rsidRPr="00913135">
        <w:rPr>
          <w:rFonts w:ascii="Times New Roman" w:hAnsi="Times New Roman" w:cs="Times New Roman"/>
          <w:b/>
        </w:rPr>
        <w:t> :</w:t>
      </w:r>
    </w:p>
    <w:p w14:paraId="64959CAE" w14:textId="5F39616F" w:rsidR="00485868" w:rsidRPr="00913135" w:rsidRDefault="00632DBB" w:rsidP="00913135">
      <w:pPr>
        <w:pStyle w:val="Paragraphedeliste"/>
        <w:numPr>
          <w:ilvl w:val="1"/>
          <w:numId w:val="48"/>
        </w:numPr>
        <w:spacing w:before="120" w:after="120" w:line="240" w:lineRule="auto"/>
        <w:contextualSpacing w:val="0"/>
        <w:jc w:val="both"/>
        <w:rPr>
          <w:rFonts w:ascii="Times New Roman" w:hAnsi="Times New Roman" w:cs="Times New Roman"/>
        </w:rPr>
      </w:pPr>
      <w:proofErr w:type="gramStart"/>
      <w:r w:rsidRPr="00913135">
        <w:rPr>
          <w:rFonts w:ascii="Times New Roman" w:hAnsi="Times New Roman" w:cs="Times New Roman"/>
        </w:rPr>
        <w:t>e</w:t>
      </w:r>
      <w:r w:rsidR="00485868" w:rsidRPr="00913135">
        <w:rPr>
          <w:rFonts w:ascii="Times New Roman" w:hAnsi="Times New Roman" w:cs="Times New Roman"/>
        </w:rPr>
        <w:t>n</w:t>
      </w:r>
      <w:proofErr w:type="gramEnd"/>
      <w:r w:rsidR="00485868" w:rsidRPr="00913135">
        <w:rPr>
          <w:rFonts w:ascii="Times New Roman" w:hAnsi="Times New Roman" w:cs="Times New Roman"/>
        </w:rPr>
        <w:t xml:space="preserve"> ce qui concerne les petits acteurs, et en particulier les start-ups, du point de vue des </w:t>
      </w:r>
      <w:r w:rsidR="00485868" w:rsidRPr="00913135">
        <w:rPr>
          <w:rFonts w:ascii="Times New Roman" w:hAnsi="Times New Roman" w:cs="Times New Roman"/>
          <w:bCs/>
        </w:rPr>
        <w:t xml:space="preserve">levées de fonds, le marché s’est considérablement contracté </w:t>
      </w:r>
      <w:r w:rsidR="00485868" w:rsidRPr="00913135">
        <w:rPr>
          <w:rFonts w:ascii="Times New Roman" w:hAnsi="Times New Roman" w:cs="Times New Roman"/>
        </w:rPr>
        <w:t>depuis le printemps</w:t>
      </w:r>
      <w:r w:rsidRPr="00913135">
        <w:rPr>
          <w:rFonts w:ascii="Times New Roman" w:hAnsi="Times New Roman" w:cs="Times New Roman"/>
        </w:rPr>
        <w:t> ;</w:t>
      </w:r>
      <w:r w:rsidR="00485868" w:rsidRPr="00913135">
        <w:rPr>
          <w:rFonts w:ascii="Times New Roman" w:hAnsi="Times New Roman" w:cs="Times New Roman"/>
        </w:rPr>
        <w:t xml:space="preserve"> </w:t>
      </w:r>
    </w:p>
    <w:p w14:paraId="6F78A9FC" w14:textId="40475DDF" w:rsidR="00537A60" w:rsidRPr="00913135" w:rsidRDefault="00632DBB" w:rsidP="00913135">
      <w:pPr>
        <w:pStyle w:val="Paragraphedeliste"/>
        <w:numPr>
          <w:ilvl w:val="1"/>
          <w:numId w:val="48"/>
        </w:numPr>
        <w:spacing w:before="120" w:after="120" w:line="240" w:lineRule="auto"/>
        <w:contextualSpacing w:val="0"/>
        <w:jc w:val="both"/>
        <w:rPr>
          <w:rFonts w:ascii="Times New Roman" w:hAnsi="Times New Roman" w:cs="Times New Roman"/>
        </w:rPr>
      </w:pPr>
      <w:proofErr w:type="gramStart"/>
      <w:r w:rsidRPr="00913135">
        <w:rPr>
          <w:rFonts w:ascii="Times New Roman" w:hAnsi="Times New Roman" w:cs="Times New Roman"/>
        </w:rPr>
        <w:lastRenderedPageBreak/>
        <w:t>n</w:t>
      </w:r>
      <w:r w:rsidR="00485868" w:rsidRPr="00913135">
        <w:rPr>
          <w:rFonts w:ascii="Times New Roman" w:hAnsi="Times New Roman" w:cs="Times New Roman"/>
        </w:rPr>
        <w:t>ous</w:t>
      </w:r>
      <w:proofErr w:type="gramEnd"/>
      <w:r w:rsidR="00485868" w:rsidRPr="00913135">
        <w:rPr>
          <w:rFonts w:ascii="Times New Roman" w:hAnsi="Times New Roman" w:cs="Times New Roman"/>
        </w:rPr>
        <w:t xml:space="preserve"> risquons ainsi de perdre une génération d</w:t>
      </w:r>
      <w:r w:rsidR="00E1672B" w:rsidRPr="00913135">
        <w:rPr>
          <w:rFonts w:ascii="Times New Roman" w:hAnsi="Times New Roman" w:cs="Times New Roman"/>
        </w:rPr>
        <w:t>’entreprises technologiques</w:t>
      </w:r>
      <w:r w:rsidR="00485868" w:rsidRPr="00913135">
        <w:rPr>
          <w:rFonts w:ascii="Times New Roman" w:hAnsi="Times New Roman" w:cs="Times New Roman"/>
        </w:rPr>
        <w:t xml:space="preserve"> incapables de se refinancer, alors que la politique du premier quinquennat en faveur de ses sociétés porte ses fruits. </w:t>
      </w:r>
    </w:p>
    <w:p w14:paraId="7927F17C" w14:textId="65119B1E" w:rsidR="00E76FE5" w:rsidRPr="003311AF" w:rsidRDefault="00975ED6" w:rsidP="00D238AA">
      <w:pPr>
        <w:spacing w:before="240" w:after="120" w:line="240" w:lineRule="auto"/>
        <w:rPr>
          <w:rFonts w:ascii="Times New Roman" w:hAnsi="Times New Roman" w:cs="Times New Roman"/>
          <w:b/>
          <w:u w:val="single"/>
        </w:rPr>
      </w:pPr>
      <w:r w:rsidRPr="003311AF">
        <w:rPr>
          <w:rFonts w:ascii="Times New Roman" w:hAnsi="Times New Roman" w:cs="Times New Roman"/>
          <w:b/>
          <w:u w:val="single"/>
        </w:rPr>
        <w:t>France 2030</w:t>
      </w:r>
    </w:p>
    <w:p w14:paraId="6B7BF784" w14:textId="67D067B2" w:rsidR="00231346" w:rsidRPr="003311AF" w:rsidRDefault="003311AF" w:rsidP="00231346">
      <w:pPr>
        <w:spacing w:before="120" w:after="120" w:line="240" w:lineRule="auto"/>
        <w:jc w:val="both"/>
        <w:rPr>
          <w:rFonts w:ascii="Times New Roman" w:hAnsi="Times New Roman" w:cs="Times New Roman"/>
        </w:rPr>
      </w:pPr>
      <w:r w:rsidRPr="003311AF">
        <w:rPr>
          <w:rFonts w:ascii="Times New Roman" w:hAnsi="Times New Roman" w:cs="Times New Roman"/>
          <w:bCs/>
          <w:noProof/>
          <w:lang w:eastAsia="fr-FR"/>
        </w:rPr>
        <w:t xml:space="preserve">Lancé par le Président de la République en octobre 2021, </w:t>
      </w:r>
      <w:r w:rsidR="00E76FE5" w:rsidRPr="00297223">
        <w:rPr>
          <w:rFonts w:ascii="Times New Roman" w:hAnsi="Times New Roman" w:cs="Times New Roman"/>
          <w:b/>
        </w:rPr>
        <w:t xml:space="preserve">France 2030 </w:t>
      </w:r>
      <w:r w:rsidR="0066313E" w:rsidRPr="00297223">
        <w:rPr>
          <w:rFonts w:ascii="Times New Roman" w:hAnsi="Times New Roman" w:cs="Times New Roman"/>
          <w:b/>
        </w:rPr>
        <w:t>est</w:t>
      </w:r>
      <w:r w:rsidR="00E76FE5" w:rsidRPr="00297223">
        <w:rPr>
          <w:rFonts w:ascii="Times New Roman" w:hAnsi="Times New Roman" w:cs="Times New Roman"/>
          <w:b/>
        </w:rPr>
        <w:t xml:space="preserve"> la réponse à la hauteur de ces enjeux</w:t>
      </w:r>
      <w:r w:rsidR="00E76FE5" w:rsidRPr="003311AF">
        <w:rPr>
          <w:rFonts w:ascii="Times New Roman" w:hAnsi="Times New Roman" w:cs="Times New Roman"/>
        </w:rPr>
        <w:t xml:space="preserve">. </w:t>
      </w:r>
    </w:p>
    <w:p w14:paraId="33AD5B9F" w14:textId="00E09573" w:rsidR="003311AF" w:rsidRPr="003311AF" w:rsidRDefault="00F73522" w:rsidP="004D4A2F">
      <w:pPr>
        <w:spacing w:before="120" w:after="120" w:line="240" w:lineRule="auto"/>
        <w:jc w:val="both"/>
        <w:rPr>
          <w:rFonts w:ascii="Times New Roman" w:hAnsi="Times New Roman" w:cs="Times New Roman"/>
        </w:rPr>
      </w:pPr>
      <w:r w:rsidRPr="00297223">
        <w:rPr>
          <w:rFonts w:ascii="Times New Roman" w:hAnsi="Times New Roman" w:cs="Times New Roman"/>
          <w:b/>
        </w:rPr>
        <w:t xml:space="preserve">France 2030 </w:t>
      </w:r>
      <w:r w:rsidR="003311AF" w:rsidRPr="00297223">
        <w:rPr>
          <w:rFonts w:ascii="Times New Roman" w:hAnsi="Times New Roman" w:cs="Times New Roman"/>
          <w:b/>
        </w:rPr>
        <w:t>s’inscrit dans</w:t>
      </w:r>
      <w:r w:rsidRPr="00297223">
        <w:rPr>
          <w:rFonts w:ascii="Times New Roman" w:hAnsi="Times New Roman" w:cs="Times New Roman"/>
          <w:b/>
        </w:rPr>
        <w:t xml:space="preserve"> </w:t>
      </w:r>
      <w:r w:rsidR="003311AF" w:rsidRPr="00297223">
        <w:rPr>
          <w:rFonts w:ascii="Times New Roman" w:hAnsi="Times New Roman" w:cs="Times New Roman"/>
          <w:b/>
        </w:rPr>
        <w:t>une</w:t>
      </w:r>
      <w:r w:rsidRPr="00297223">
        <w:rPr>
          <w:rFonts w:ascii="Times New Roman" w:hAnsi="Times New Roman" w:cs="Times New Roman"/>
          <w:b/>
        </w:rPr>
        <w:t xml:space="preserve"> politique </w:t>
      </w:r>
      <w:r w:rsidR="003311AF" w:rsidRPr="00297223">
        <w:rPr>
          <w:rFonts w:ascii="Times New Roman" w:hAnsi="Times New Roman" w:cs="Times New Roman"/>
          <w:b/>
        </w:rPr>
        <w:t>économiqu</w:t>
      </w:r>
      <w:r w:rsidR="003311AF">
        <w:rPr>
          <w:rFonts w:ascii="Times New Roman" w:hAnsi="Times New Roman" w:cs="Times New Roman"/>
        </w:rPr>
        <w:t xml:space="preserve">e en faveur de l’innovation et de l’industrie </w:t>
      </w:r>
      <w:r w:rsidRPr="003311AF">
        <w:rPr>
          <w:rFonts w:ascii="Times New Roman" w:hAnsi="Times New Roman" w:cs="Times New Roman"/>
        </w:rPr>
        <w:t xml:space="preserve">conduite depuis 2017 fonctionne, avec une </w:t>
      </w:r>
      <w:r w:rsidR="003311AF">
        <w:rPr>
          <w:rFonts w:ascii="Times New Roman" w:hAnsi="Times New Roman" w:cs="Times New Roman"/>
        </w:rPr>
        <w:t>accélération</w:t>
      </w:r>
      <w:r w:rsidR="004076E4" w:rsidRPr="003311AF">
        <w:rPr>
          <w:rFonts w:ascii="Times New Roman" w:hAnsi="Times New Roman" w:cs="Times New Roman"/>
        </w:rPr>
        <w:t xml:space="preserve"> en innovation [27 licornes]</w:t>
      </w:r>
      <w:r w:rsidR="00763F49" w:rsidRPr="003311AF">
        <w:rPr>
          <w:rFonts w:ascii="Times New Roman" w:hAnsi="Times New Roman" w:cs="Times New Roman"/>
        </w:rPr>
        <w:t xml:space="preserve"> et</w:t>
      </w:r>
      <w:r w:rsidRPr="003311AF">
        <w:rPr>
          <w:rFonts w:ascii="Times New Roman" w:hAnsi="Times New Roman" w:cs="Times New Roman"/>
        </w:rPr>
        <w:t xml:space="preserve"> </w:t>
      </w:r>
      <w:r w:rsidR="003311AF">
        <w:rPr>
          <w:rFonts w:ascii="Times New Roman" w:hAnsi="Times New Roman" w:cs="Times New Roman"/>
        </w:rPr>
        <w:t xml:space="preserve">une reconstruction </w:t>
      </w:r>
      <w:r w:rsidRPr="003311AF">
        <w:rPr>
          <w:rFonts w:ascii="Times New Roman" w:hAnsi="Times New Roman" w:cs="Times New Roman"/>
        </w:rPr>
        <w:t>industrielle qui a débuté</w:t>
      </w:r>
      <w:r w:rsidR="00752B9E" w:rsidRPr="003311AF">
        <w:rPr>
          <w:rFonts w:ascii="Times New Roman" w:hAnsi="Times New Roman" w:cs="Times New Roman"/>
        </w:rPr>
        <w:t xml:space="preserve"> [+50 000 emplois sur le quinquennat]</w:t>
      </w:r>
      <w:r w:rsidRPr="003311AF">
        <w:rPr>
          <w:rFonts w:ascii="Times New Roman" w:hAnsi="Times New Roman" w:cs="Times New Roman"/>
        </w:rPr>
        <w:t>.</w:t>
      </w:r>
      <w:r w:rsidR="00231346" w:rsidRPr="003311AF">
        <w:rPr>
          <w:rFonts w:ascii="Times New Roman" w:hAnsi="Times New Roman" w:cs="Times New Roman"/>
        </w:rPr>
        <w:t xml:space="preserve"> </w:t>
      </w:r>
    </w:p>
    <w:p w14:paraId="03240B6B" w14:textId="0666A211" w:rsidR="003311AF" w:rsidRPr="003311AF" w:rsidRDefault="00231346" w:rsidP="004D4A2F">
      <w:pPr>
        <w:spacing w:before="120" w:after="120" w:line="240" w:lineRule="auto"/>
        <w:jc w:val="both"/>
        <w:rPr>
          <w:rFonts w:ascii="Times New Roman" w:hAnsi="Times New Roman" w:cs="Times New Roman"/>
        </w:rPr>
      </w:pPr>
      <w:r w:rsidRPr="003311AF">
        <w:rPr>
          <w:rFonts w:ascii="Times New Roman" w:hAnsi="Times New Roman" w:cs="Times New Roman"/>
        </w:rPr>
        <w:t xml:space="preserve">Cette </w:t>
      </w:r>
      <w:r w:rsidRPr="00297223">
        <w:rPr>
          <w:rFonts w:ascii="Times New Roman" w:hAnsi="Times New Roman" w:cs="Times New Roman"/>
          <w:b/>
        </w:rPr>
        <w:t>politique repose sur des mesures fiscales de compétitivité</w:t>
      </w:r>
      <w:r w:rsidRPr="003311AF">
        <w:rPr>
          <w:rFonts w:ascii="Times New Roman" w:hAnsi="Times New Roman" w:cs="Times New Roman"/>
        </w:rPr>
        <w:t xml:space="preserve">, </w:t>
      </w:r>
      <w:r w:rsidR="00426E88" w:rsidRPr="003311AF">
        <w:rPr>
          <w:rFonts w:ascii="Times New Roman" w:hAnsi="Times New Roman" w:cs="Times New Roman"/>
        </w:rPr>
        <w:t>avec des</w:t>
      </w:r>
      <w:r w:rsidRPr="003311AF">
        <w:rPr>
          <w:rFonts w:ascii="Times New Roman" w:hAnsi="Times New Roman" w:cs="Times New Roman"/>
        </w:rPr>
        <w:t xml:space="preserve"> baisses de fiscalité engagées dans le précédent quinquennat et qui vont se poursuivre dans celui-ci, </w:t>
      </w:r>
      <w:r w:rsidRPr="00297223">
        <w:rPr>
          <w:rFonts w:ascii="Times New Roman" w:hAnsi="Times New Roman" w:cs="Times New Roman"/>
          <w:b/>
        </w:rPr>
        <w:t>d’une stabilité fiscale</w:t>
      </w:r>
      <w:r w:rsidRPr="003311AF">
        <w:rPr>
          <w:rFonts w:ascii="Times New Roman" w:hAnsi="Times New Roman" w:cs="Times New Roman"/>
        </w:rPr>
        <w:t xml:space="preserve"> sur les dispositifs de soutien à l’innovation (Crédit d’impôt recherche) et </w:t>
      </w:r>
      <w:r w:rsidRPr="00297223">
        <w:rPr>
          <w:rFonts w:ascii="Times New Roman" w:hAnsi="Times New Roman" w:cs="Times New Roman"/>
          <w:b/>
        </w:rPr>
        <w:t>d’une simplification des règles</w:t>
      </w:r>
      <w:r w:rsidRPr="003311AF">
        <w:rPr>
          <w:rFonts w:ascii="Times New Roman" w:hAnsi="Times New Roman" w:cs="Times New Roman"/>
        </w:rPr>
        <w:t xml:space="preserve"> pour les entreprises (lois PACTE, ASAP ou encore le projet de loi ENR en cours de discussion). Enfin, </w:t>
      </w:r>
      <w:r w:rsidRPr="006E0A80">
        <w:rPr>
          <w:rFonts w:ascii="Times New Roman" w:hAnsi="Times New Roman" w:cs="Times New Roman"/>
          <w:b/>
        </w:rPr>
        <w:t>la sortie de la crise du COVID a été accompagnée par le plan France relance</w:t>
      </w:r>
      <w:r w:rsidRPr="003311AF">
        <w:rPr>
          <w:rFonts w:ascii="Times New Roman" w:hAnsi="Times New Roman" w:cs="Times New Roman"/>
        </w:rPr>
        <w:t>, qui a consacré près de 35 Mds€ à l’industrie et 30 Mds€ à la transition écologique</w:t>
      </w:r>
      <w:r w:rsidR="00426E88" w:rsidRPr="003311AF">
        <w:rPr>
          <w:rFonts w:ascii="Times New Roman" w:hAnsi="Times New Roman" w:cs="Times New Roman"/>
        </w:rPr>
        <w:t>,</w:t>
      </w:r>
      <w:r w:rsidRPr="003311AF">
        <w:rPr>
          <w:rFonts w:ascii="Times New Roman" w:hAnsi="Times New Roman" w:cs="Times New Roman"/>
        </w:rPr>
        <w:t xml:space="preserve"> et a permis à la France de sortir plus forte de la crise.</w:t>
      </w:r>
      <w:r w:rsidR="00141DC8" w:rsidRPr="003311AF">
        <w:rPr>
          <w:rFonts w:ascii="Times New Roman" w:hAnsi="Times New Roman" w:cs="Times New Roman"/>
        </w:rPr>
        <w:t xml:space="preserve"> L’ensemble de ces évolutions permettent aujourd’hui à notre pays </w:t>
      </w:r>
      <w:r w:rsidR="005A4ACB" w:rsidRPr="003311AF">
        <w:rPr>
          <w:rFonts w:ascii="Times New Roman" w:hAnsi="Times New Roman" w:cs="Times New Roman"/>
        </w:rPr>
        <w:t xml:space="preserve">de </w:t>
      </w:r>
      <w:r w:rsidR="00D97D7E">
        <w:rPr>
          <w:rFonts w:ascii="Times New Roman" w:hAnsi="Times New Roman" w:cs="Times New Roman"/>
        </w:rPr>
        <w:t>pouvoir construire</w:t>
      </w:r>
      <w:r w:rsidR="005A4ACB" w:rsidRPr="003311AF">
        <w:rPr>
          <w:rFonts w:ascii="Times New Roman" w:hAnsi="Times New Roman" w:cs="Times New Roman"/>
        </w:rPr>
        <w:t xml:space="preserve"> un futur </w:t>
      </w:r>
      <w:r w:rsidR="00141DC8" w:rsidRPr="003311AF">
        <w:rPr>
          <w:rFonts w:ascii="Times New Roman" w:hAnsi="Times New Roman" w:cs="Times New Roman"/>
        </w:rPr>
        <w:t>industriel et technologique</w:t>
      </w:r>
      <w:r w:rsidR="005A4ACB" w:rsidRPr="003311AF">
        <w:rPr>
          <w:rFonts w:ascii="Times New Roman" w:hAnsi="Times New Roman" w:cs="Times New Roman"/>
        </w:rPr>
        <w:t xml:space="preserve"> solide</w:t>
      </w:r>
      <w:r w:rsidR="00141DC8" w:rsidRPr="003311AF">
        <w:rPr>
          <w:rFonts w:ascii="Times New Roman" w:hAnsi="Times New Roman" w:cs="Times New Roman"/>
        </w:rPr>
        <w:t>.</w:t>
      </w:r>
    </w:p>
    <w:p w14:paraId="3AD9422A" w14:textId="173C660F" w:rsidR="004D4A2F" w:rsidRPr="003311AF" w:rsidRDefault="00231346" w:rsidP="004D4A2F">
      <w:pPr>
        <w:spacing w:before="120" w:after="120" w:line="240" w:lineRule="auto"/>
        <w:jc w:val="both"/>
        <w:rPr>
          <w:rFonts w:ascii="Times New Roman" w:hAnsi="Times New Roman" w:cs="Times New Roman"/>
        </w:rPr>
      </w:pPr>
      <w:r w:rsidRPr="003311AF">
        <w:rPr>
          <w:rFonts w:ascii="Times New Roman" w:hAnsi="Times New Roman" w:cs="Times New Roman"/>
        </w:rPr>
        <w:t xml:space="preserve">Dans ce cadre, France 2030 </w:t>
      </w:r>
      <w:r w:rsidR="00F377A9" w:rsidRPr="003311AF">
        <w:rPr>
          <w:rFonts w:ascii="Times New Roman" w:hAnsi="Times New Roman" w:cs="Times New Roman"/>
          <w:noProof/>
          <w:lang w:eastAsia="fr-FR"/>
        </w:rPr>
        <w:t>vise à</w:t>
      </w:r>
      <w:r w:rsidRPr="003311AF">
        <w:rPr>
          <w:rFonts w:ascii="Times New Roman" w:hAnsi="Times New Roman" w:cs="Times New Roman"/>
          <w:noProof/>
          <w:lang w:eastAsia="fr-FR"/>
        </w:rPr>
        <w:t xml:space="preserve"> accélérer la</w:t>
      </w:r>
      <w:r w:rsidR="00F377A9" w:rsidRPr="003311AF">
        <w:rPr>
          <w:rFonts w:ascii="Times New Roman" w:hAnsi="Times New Roman" w:cs="Times New Roman"/>
          <w:noProof/>
          <w:lang w:eastAsia="fr-FR"/>
        </w:rPr>
        <w:t xml:space="preserve"> </w:t>
      </w:r>
      <w:r w:rsidR="00F45BE2" w:rsidRPr="003311AF">
        <w:rPr>
          <w:rFonts w:ascii="Times New Roman" w:hAnsi="Times New Roman" w:cs="Times New Roman"/>
          <w:noProof/>
          <w:lang w:eastAsia="fr-FR"/>
        </w:rPr>
        <w:t>t</w:t>
      </w:r>
      <w:r w:rsidR="00F377A9" w:rsidRPr="003311AF">
        <w:rPr>
          <w:rFonts w:ascii="Times New Roman" w:hAnsi="Times New Roman" w:cs="Times New Roman"/>
          <w:b/>
          <w:bCs/>
          <w:noProof/>
          <w:lang w:eastAsia="fr-FR"/>
        </w:rPr>
        <w:t>ransform</w:t>
      </w:r>
      <w:r w:rsidRPr="003311AF">
        <w:rPr>
          <w:rFonts w:ascii="Times New Roman" w:hAnsi="Times New Roman" w:cs="Times New Roman"/>
          <w:b/>
          <w:bCs/>
          <w:noProof/>
          <w:lang w:eastAsia="fr-FR"/>
        </w:rPr>
        <w:t>ation</w:t>
      </w:r>
      <w:r w:rsidR="00F377A9" w:rsidRPr="003311AF">
        <w:rPr>
          <w:rFonts w:ascii="Times New Roman" w:hAnsi="Times New Roman" w:cs="Times New Roman"/>
          <w:noProof/>
          <w:lang w:eastAsia="fr-FR"/>
        </w:rPr>
        <w:t xml:space="preserve"> des secteurs clés de notre économie par </w:t>
      </w:r>
      <w:r w:rsidR="00F377A9" w:rsidRPr="003311AF">
        <w:rPr>
          <w:rFonts w:ascii="Times New Roman" w:hAnsi="Times New Roman" w:cs="Times New Roman"/>
          <w:b/>
          <w:bCs/>
          <w:noProof/>
          <w:lang w:eastAsia="fr-FR"/>
        </w:rPr>
        <w:t>l’innovation</w:t>
      </w:r>
      <w:r w:rsidR="00F45BE2" w:rsidRPr="003311AF">
        <w:rPr>
          <w:rFonts w:ascii="Times New Roman" w:hAnsi="Times New Roman" w:cs="Times New Roman"/>
          <w:noProof/>
          <w:lang w:eastAsia="fr-FR"/>
        </w:rPr>
        <w:t xml:space="preserve"> et à </w:t>
      </w:r>
      <w:r w:rsidR="00F45BE2" w:rsidRPr="003311AF">
        <w:rPr>
          <w:rFonts w:ascii="Times New Roman" w:hAnsi="Times New Roman" w:cs="Times New Roman"/>
          <w:b/>
          <w:noProof/>
          <w:lang w:eastAsia="fr-FR"/>
        </w:rPr>
        <w:t>p</w:t>
      </w:r>
      <w:r w:rsidR="00F377A9" w:rsidRPr="003311AF">
        <w:rPr>
          <w:rFonts w:ascii="Times New Roman" w:hAnsi="Times New Roman" w:cs="Times New Roman"/>
          <w:b/>
          <w:bCs/>
          <w:noProof/>
          <w:lang w:eastAsia="fr-FR"/>
        </w:rPr>
        <w:t>ositionner</w:t>
      </w:r>
      <w:r w:rsidR="00F377A9" w:rsidRPr="003311AF">
        <w:rPr>
          <w:rFonts w:ascii="Times New Roman" w:hAnsi="Times New Roman" w:cs="Times New Roman"/>
          <w:noProof/>
          <w:lang w:eastAsia="fr-FR"/>
        </w:rPr>
        <w:t xml:space="preserve"> la France non pas seulement en acteur, mais bien en </w:t>
      </w:r>
      <w:r w:rsidR="00F377A9" w:rsidRPr="003311AF">
        <w:rPr>
          <w:rFonts w:ascii="Times New Roman" w:hAnsi="Times New Roman" w:cs="Times New Roman"/>
          <w:b/>
          <w:bCs/>
          <w:noProof/>
          <w:lang w:eastAsia="fr-FR"/>
        </w:rPr>
        <w:t>leader</w:t>
      </w:r>
      <w:r w:rsidR="00F377A9" w:rsidRPr="003311AF">
        <w:rPr>
          <w:rFonts w:ascii="Times New Roman" w:hAnsi="Times New Roman" w:cs="Times New Roman"/>
          <w:noProof/>
          <w:lang w:eastAsia="fr-FR"/>
        </w:rPr>
        <w:t xml:space="preserve"> du monde de demain.</w:t>
      </w:r>
    </w:p>
    <w:p w14:paraId="40E98517" w14:textId="43554F8A" w:rsidR="00975ED6" w:rsidRPr="003311AF" w:rsidRDefault="00975ED6" w:rsidP="00231346">
      <w:pPr>
        <w:spacing w:after="0" w:line="240" w:lineRule="auto"/>
        <w:ind w:right="283"/>
        <w:jc w:val="both"/>
        <w:rPr>
          <w:rFonts w:ascii="Times New Roman" w:hAnsi="Times New Roman" w:cs="Times New Roman"/>
        </w:rPr>
      </w:pPr>
      <w:r w:rsidRPr="003311AF">
        <w:rPr>
          <w:rFonts w:ascii="Times New Roman" w:hAnsi="Times New Roman" w:cs="Times New Roman"/>
          <w:noProof/>
          <w:lang w:eastAsia="fr-FR"/>
        </w:rPr>
        <w:t xml:space="preserve">C’est un programme : </w:t>
      </w:r>
    </w:p>
    <w:p w14:paraId="6D3B5328" w14:textId="76AF52D5" w:rsidR="00F377A9" w:rsidRPr="00913135" w:rsidRDefault="00D1460A" w:rsidP="00913135">
      <w:pPr>
        <w:pStyle w:val="Paragraphedeliste"/>
        <w:numPr>
          <w:ilvl w:val="0"/>
          <w:numId w:val="47"/>
        </w:numPr>
        <w:spacing w:before="120" w:after="120" w:line="240" w:lineRule="auto"/>
        <w:ind w:right="283" w:hanging="357"/>
        <w:contextualSpacing w:val="0"/>
        <w:jc w:val="both"/>
        <w:rPr>
          <w:rFonts w:ascii="Times New Roman" w:hAnsi="Times New Roman" w:cs="Times New Roman"/>
          <w:noProof/>
          <w:lang w:eastAsia="fr-FR"/>
        </w:rPr>
      </w:pPr>
      <w:r w:rsidRPr="00913135">
        <w:rPr>
          <w:rFonts w:ascii="Times New Roman" w:hAnsi="Times New Roman" w:cs="Times New Roman"/>
          <w:b/>
          <w:bCs/>
          <w:noProof/>
          <w:lang w:eastAsia="fr-FR"/>
        </w:rPr>
        <w:t>l</w:t>
      </w:r>
      <w:r w:rsidR="00F377A9" w:rsidRPr="00913135">
        <w:rPr>
          <w:rFonts w:ascii="Times New Roman" w:hAnsi="Times New Roman" w:cs="Times New Roman"/>
          <w:b/>
          <w:bCs/>
          <w:noProof/>
          <w:lang w:eastAsia="fr-FR"/>
        </w:rPr>
        <w:t>isible</w:t>
      </w:r>
      <w:r w:rsidR="00F377A9" w:rsidRPr="00913135">
        <w:rPr>
          <w:rFonts w:ascii="Times New Roman" w:hAnsi="Times New Roman" w:cs="Times New Roman"/>
          <w:noProof/>
          <w:lang w:eastAsia="fr-FR"/>
        </w:rPr>
        <w:t xml:space="preserve"> : France 2030, ce sont </w:t>
      </w:r>
    </w:p>
    <w:p w14:paraId="3D4D6AA0" w14:textId="77777777" w:rsidR="00D238AA" w:rsidRPr="00D238AA" w:rsidRDefault="00F377A9" w:rsidP="00D238AA">
      <w:pPr>
        <w:pStyle w:val="Paragraphedeliste"/>
        <w:numPr>
          <w:ilvl w:val="1"/>
          <w:numId w:val="47"/>
        </w:numPr>
        <w:spacing w:before="120" w:after="120" w:line="240" w:lineRule="auto"/>
        <w:contextualSpacing w:val="0"/>
        <w:jc w:val="both"/>
        <w:rPr>
          <w:rFonts w:ascii="Times New Roman" w:hAnsi="Times New Roman" w:cs="Times New Roman"/>
        </w:rPr>
      </w:pPr>
      <w:r w:rsidRPr="00913135">
        <w:rPr>
          <w:rFonts w:ascii="Times New Roman" w:hAnsi="Times New Roman" w:cs="Times New Roman"/>
          <w:b/>
          <w:bCs/>
          <w:noProof/>
          <w:lang w:eastAsia="fr-FR"/>
        </w:rPr>
        <w:lastRenderedPageBreak/>
        <w:t xml:space="preserve">10 objectifs </w:t>
      </w:r>
      <w:r w:rsidRPr="00913135">
        <w:rPr>
          <w:rFonts w:ascii="Times New Roman" w:hAnsi="Times New Roman" w:cs="Times New Roman"/>
          <w:bCs/>
          <w:noProof/>
          <w:lang w:eastAsia="fr-FR"/>
        </w:rPr>
        <w:t>précis et facilement identifiables</w:t>
      </w:r>
      <w:r w:rsidRPr="00913135">
        <w:rPr>
          <w:rFonts w:ascii="Times New Roman" w:hAnsi="Times New Roman" w:cs="Times New Roman"/>
          <w:b/>
          <w:bCs/>
          <w:noProof/>
          <w:lang w:eastAsia="fr-FR"/>
        </w:rPr>
        <w:t xml:space="preserve"> </w:t>
      </w:r>
      <w:r w:rsidRPr="00913135">
        <w:rPr>
          <w:rFonts w:ascii="Times New Roman" w:eastAsia="Times New Roman" w:hAnsi="Times New Roman" w:cs="Times New Roman"/>
          <w:b/>
          <w:lang w:eastAsia="fr-FR"/>
        </w:rPr>
        <w:t>pour mieux produire, mieux vivre et mieux comprendre le monde</w:t>
      </w:r>
      <w:r w:rsidRPr="00913135">
        <w:rPr>
          <w:rFonts w:ascii="Times New Roman" w:eastAsia="Times New Roman" w:hAnsi="Times New Roman" w:cs="Times New Roman"/>
          <w:lang w:eastAsia="fr-FR"/>
        </w:rPr>
        <w:t>. Pour produire sur le sol français 2 millions de véhicules électriques. Pour produire 20 bio-médicaments ou encore pour devenir leader de la production d’hydrogène vert</w:t>
      </w:r>
      <w:r w:rsidR="008B1DFF" w:rsidRPr="00913135">
        <w:rPr>
          <w:rFonts w:ascii="Times New Roman" w:eastAsia="Times New Roman" w:hAnsi="Times New Roman" w:cs="Times New Roman"/>
          <w:lang w:eastAsia="fr-FR"/>
        </w:rPr>
        <w:t>..</w:t>
      </w:r>
      <w:r w:rsidRPr="00913135">
        <w:rPr>
          <w:rFonts w:ascii="Times New Roman" w:eastAsia="Times New Roman" w:hAnsi="Times New Roman" w:cs="Times New Roman"/>
          <w:lang w:eastAsia="fr-FR"/>
        </w:rPr>
        <w:t xml:space="preserve">. </w:t>
      </w:r>
    </w:p>
    <w:p w14:paraId="157C4A23" w14:textId="77777777" w:rsidR="00D238AA" w:rsidRPr="00D238AA" w:rsidRDefault="00F377A9" w:rsidP="00D238AA">
      <w:pPr>
        <w:pStyle w:val="Paragraphedeliste"/>
        <w:numPr>
          <w:ilvl w:val="1"/>
          <w:numId w:val="47"/>
        </w:numPr>
        <w:spacing w:before="120" w:after="120" w:line="240" w:lineRule="auto"/>
        <w:contextualSpacing w:val="0"/>
        <w:jc w:val="both"/>
        <w:rPr>
          <w:rFonts w:ascii="Times New Roman" w:hAnsi="Times New Roman" w:cs="Times New Roman"/>
        </w:rPr>
      </w:pPr>
      <w:r w:rsidRPr="00D238AA">
        <w:rPr>
          <w:rFonts w:ascii="Times New Roman" w:hAnsi="Times New Roman" w:cs="Times New Roman"/>
          <w:b/>
          <w:bCs/>
          <w:noProof/>
          <w:lang w:eastAsia="fr-FR"/>
        </w:rPr>
        <w:t>6 leviers</w:t>
      </w:r>
      <w:r w:rsidR="00B316E6" w:rsidRPr="00D238AA">
        <w:rPr>
          <w:rFonts w:ascii="Times New Roman" w:hAnsi="Times New Roman" w:cs="Times New Roman"/>
          <w:b/>
          <w:bCs/>
          <w:noProof/>
          <w:lang w:eastAsia="fr-FR"/>
        </w:rPr>
        <w:t xml:space="preserve"> </w:t>
      </w:r>
      <w:r w:rsidR="00B316E6" w:rsidRPr="00D238AA">
        <w:rPr>
          <w:rFonts w:ascii="Times New Roman" w:hAnsi="Times New Roman" w:cs="Times New Roman"/>
          <w:bCs/>
          <w:noProof/>
          <w:lang w:eastAsia="fr-FR"/>
        </w:rPr>
        <w:t>pour développer les matériaux, le numérique ou encore les start-ups</w:t>
      </w:r>
      <w:r w:rsidR="00B265A9" w:rsidRPr="00D238AA">
        <w:rPr>
          <w:rFonts w:ascii="Times New Roman" w:hAnsi="Times New Roman" w:cs="Times New Roman"/>
          <w:bCs/>
          <w:noProof/>
          <w:lang w:eastAsia="fr-FR"/>
        </w:rPr>
        <w:t xml:space="preserve">, la recherche et </w:t>
      </w:r>
      <w:r w:rsidR="00B316E6" w:rsidRPr="00D238AA">
        <w:rPr>
          <w:rFonts w:ascii="Times New Roman" w:hAnsi="Times New Roman" w:cs="Times New Roman"/>
          <w:bCs/>
          <w:noProof/>
          <w:lang w:eastAsia="fr-FR"/>
        </w:rPr>
        <w:t>la formation</w:t>
      </w:r>
      <w:r w:rsidR="00D1460A" w:rsidRPr="00D238AA">
        <w:rPr>
          <w:rFonts w:ascii="Times New Roman" w:hAnsi="Times New Roman" w:cs="Times New Roman"/>
          <w:bCs/>
          <w:noProof/>
          <w:lang w:eastAsia="fr-FR"/>
        </w:rPr>
        <w:t> ;</w:t>
      </w:r>
    </w:p>
    <w:p w14:paraId="084EFE4E" w14:textId="77777777" w:rsidR="00D238AA" w:rsidRDefault="00D1460A" w:rsidP="00D238AA">
      <w:pPr>
        <w:pStyle w:val="Paragraphedeliste"/>
        <w:numPr>
          <w:ilvl w:val="0"/>
          <w:numId w:val="47"/>
        </w:numPr>
        <w:spacing w:before="120" w:after="120" w:line="240" w:lineRule="auto"/>
        <w:contextualSpacing w:val="0"/>
        <w:jc w:val="both"/>
        <w:rPr>
          <w:rFonts w:ascii="Times New Roman" w:hAnsi="Times New Roman" w:cs="Times New Roman"/>
        </w:rPr>
      </w:pPr>
      <w:r w:rsidRPr="00D238AA">
        <w:rPr>
          <w:rFonts w:ascii="Times New Roman" w:hAnsi="Times New Roman" w:cs="Times New Roman"/>
          <w:b/>
          <w:bCs/>
          <w:noProof/>
          <w:lang w:eastAsia="fr-FR"/>
        </w:rPr>
        <w:t>a</w:t>
      </w:r>
      <w:r w:rsidR="00F377A9" w:rsidRPr="00D238AA">
        <w:rPr>
          <w:rFonts w:ascii="Times New Roman" w:hAnsi="Times New Roman" w:cs="Times New Roman"/>
          <w:b/>
          <w:bCs/>
          <w:noProof/>
          <w:lang w:eastAsia="fr-FR"/>
        </w:rPr>
        <w:t>mbitieux</w:t>
      </w:r>
      <w:r w:rsidR="00F377A9" w:rsidRPr="00D238AA">
        <w:rPr>
          <w:rFonts w:ascii="Times New Roman" w:hAnsi="Times New Roman" w:cs="Times New Roman"/>
          <w:noProof/>
          <w:lang w:eastAsia="fr-FR"/>
        </w:rPr>
        <w:t xml:space="preserve"> : </w:t>
      </w:r>
      <w:r w:rsidR="009A7078" w:rsidRPr="00D238AA">
        <w:rPr>
          <w:rFonts w:ascii="Times New Roman" w:hAnsi="Times New Roman" w:cs="Times New Roman"/>
          <w:noProof/>
          <w:lang w:eastAsia="fr-FR"/>
        </w:rPr>
        <w:t>a</w:t>
      </w:r>
      <w:r w:rsidR="00F377A9" w:rsidRPr="00D238AA">
        <w:rPr>
          <w:rFonts w:ascii="Times New Roman" w:hAnsi="Times New Roman" w:cs="Times New Roman"/>
          <w:noProof/>
          <w:lang w:eastAsia="fr-FR"/>
        </w:rPr>
        <w:t>vec 54</w:t>
      </w:r>
      <w:r w:rsidR="004C4099" w:rsidRPr="00D238AA">
        <w:rPr>
          <w:rFonts w:ascii="Times New Roman" w:hAnsi="Times New Roman" w:cs="Times New Roman"/>
          <w:noProof/>
          <w:lang w:eastAsia="fr-FR"/>
        </w:rPr>
        <w:t xml:space="preserve"> </w:t>
      </w:r>
      <w:r w:rsidR="00F377A9" w:rsidRPr="00D238AA">
        <w:rPr>
          <w:rFonts w:ascii="Times New Roman" w:hAnsi="Times New Roman" w:cs="Times New Roman"/>
          <w:noProof/>
          <w:lang w:eastAsia="fr-FR"/>
        </w:rPr>
        <w:t xml:space="preserve">Mds€ sur 5 ans, il est </w:t>
      </w:r>
      <w:r w:rsidR="00F377A9" w:rsidRPr="00D238AA">
        <w:rPr>
          <w:rFonts w:ascii="Times New Roman" w:hAnsi="Times New Roman" w:cs="Times New Roman"/>
          <w:b/>
          <w:bCs/>
          <w:noProof/>
          <w:lang w:eastAsia="fr-FR"/>
        </w:rPr>
        <w:t xml:space="preserve">5 fois plus important </w:t>
      </w:r>
      <w:r w:rsidR="00F377A9" w:rsidRPr="00D238AA">
        <w:rPr>
          <w:rFonts w:ascii="Times New Roman" w:hAnsi="Times New Roman" w:cs="Times New Roman"/>
          <w:noProof/>
          <w:lang w:eastAsia="fr-FR"/>
        </w:rPr>
        <w:t>que le 3</w:t>
      </w:r>
      <w:r w:rsidR="00F377A9" w:rsidRPr="00D238AA">
        <w:rPr>
          <w:rFonts w:ascii="Times New Roman" w:hAnsi="Times New Roman" w:cs="Times New Roman"/>
          <w:noProof/>
          <w:vertAlign w:val="superscript"/>
          <w:lang w:eastAsia="fr-FR"/>
        </w:rPr>
        <w:t>ème</w:t>
      </w:r>
      <w:r w:rsidR="00D238AA" w:rsidRPr="00D238AA">
        <w:rPr>
          <w:rFonts w:ascii="Times New Roman" w:hAnsi="Times New Roman" w:cs="Times New Roman"/>
          <w:noProof/>
          <w:lang w:eastAsia="fr-FR"/>
        </w:rPr>
        <w:t xml:space="preserve"> </w:t>
      </w:r>
      <w:r w:rsidR="00F377A9" w:rsidRPr="00D238AA">
        <w:rPr>
          <w:rFonts w:ascii="Times New Roman" w:hAnsi="Times New Roman" w:cs="Times New Roman"/>
          <w:noProof/>
          <w:lang w:eastAsia="fr-FR"/>
        </w:rPr>
        <w:t xml:space="preserve"> programme d’investissements d’avenir (engagé en 2017)</w:t>
      </w:r>
      <w:r w:rsidRPr="00D238AA">
        <w:rPr>
          <w:rFonts w:ascii="Times New Roman" w:hAnsi="Times New Roman" w:cs="Times New Roman"/>
          <w:noProof/>
          <w:lang w:eastAsia="fr-FR"/>
        </w:rPr>
        <w:t> ;</w:t>
      </w:r>
    </w:p>
    <w:p w14:paraId="339203BD" w14:textId="77777777" w:rsidR="00D238AA" w:rsidRDefault="00D1460A" w:rsidP="00D238AA">
      <w:pPr>
        <w:pStyle w:val="Paragraphedeliste"/>
        <w:numPr>
          <w:ilvl w:val="0"/>
          <w:numId w:val="47"/>
        </w:numPr>
        <w:spacing w:before="120" w:after="120" w:line="240" w:lineRule="auto"/>
        <w:contextualSpacing w:val="0"/>
        <w:jc w:val="both"/>
        <w:rPr>
          <w:rFonts w:ascii="Times New Roman" w:hAnsi="Times New Roman" w:cs="Times New Roman"/>
        </w:rPr>
      </w:pPr>
      <w:r w:rsidRPr="00D238AA">
        <w:rPr>
          <w:rFonts w:ascii="Times New Roman" w:hAnsi="Times New Roman" w:cs="Times New Roman"/>
          <w:b/>
          <w:bCs/>
          <w:noProof/>
          <w:lang w:eastAsia="fr-FR"/>
        </w:rPr>
        <w:t>s</w:t>
      </w:r>
      <w:r w:rsidR="00F377A9" w:rsidRPr="00D238AA">
        <w:rPr>
          <w:rFonts w:ascii="Times New Roman" w:hAnsi="Times New Roman" w:cs="Times New Roman"/>
          <w:b/>
          <w:bCs/>
          <w:noProof/>
          <w:lang w:eastAsia="fr-FR"/>
        </w:rPr>
        <w:t>électif</w:t>
      </w:r>
      <w:r w:rsidR="00F377A9" w:rsidRPr="00D238AA">
        <w:rPr>
          <w:rFonts w:ascii="Times New Roman" w:hAnsi="Times New Roman" w:cs="Times New Roman"/>
          <w:noProof/>
          <w:lang w:eastAsia="fr-FR"/>
        </w:rPr>
        <w:t xml:space="preserve"> : </w:t>
      </w:r>
      <w:r w:rsidR="00D96A98" w:rsidRPr="00D238AA">
        <w:rPr>
          <w:rFonts w:ascii="Times New Roman" w:hAnsi="Times New Roman" w:cs="Times New Roman"/>
          <w:noProof/>
          <w:lang w:eastAsia="fr-FR"/>
        </w:rPr>
        <w:t>c</w:t>
      </w:r>
      <w:r w:rsidR="00F377A9" w:rsidRPr="00D238AA">
        <w:rPr>
          <w:rFonts w:ascii="Times New Roman" w:hAnsi="Times New Roman" w:cs="Times New Roman"/>
          <w:noProof/>
          <w:lang w:eastAsia="fr-FR"/>
        </w:rPr>
        <w:t>ible les projets d</w:t>
      </w:r>
      <w:r w:rsidR="00F377A9" w:rsidRPr="00D238AA">
        <w:rPr>
          <w:rFonts w:ascii="Times New Roman" w:hAnsi="Times New Roman" w:cs="Times New Roman"/>
          <w:b/>
          <w:bCs/>
          <w:noProof/>
          <w:lang w:eastAsia="fr-FR"/>
        </w:rPr>
        <w:t>’excellence</w:t>
      </w:r>
      <w:r w:rsidR="00F377A9" w:rsidRPr="00D238AA">
        <w:rPr>
          <w:rFonts w:ascii="Times New Roman" w:hAnsi="Times New Roman" w:cs="Times New Roman"/>
          <w:noProof/>
          <w:lang w:eastAsia="fr-FR"/>
        </w:rPr>
        <w:t xml:space="preserve"> dans chaque domaine</w:t>
      </w:r>
      <w:r w:rsidRPr="00D238AA">
        <w:rPr>
          <w:rFonts w:ascii="Times New Roman" w:hAnsi="Times New Roman" w:cs="Times New Roman"/>
          <w:noProof/>
          <w:lang w:eastAsia="fr-FR"/>
        </w:rPr>
        <w:t> ;</w:t>
      </w:r>
    </w:p>
    <w:p w14:paraId="4596FBBE" w14:textId="77777777" w:rsidR="00D238AA" w:rsidRDefault="00D1460A" w:rsidP="00D238AA">
      <w:pPr>
        <w:pStyle w:val="Paragraphedeliste"/>
        <w:numPr>
          <w:ilvl w:val="0"/>
          <w:numId w:val="47"/>
        </w:numPr>
        <w:spacing w:before="120" w:after="120" w:line="240" w:lineRule="auto"/>
        <w:contextualSpacing w:val="0"/>
        <w:jc w:val="both"/>
        <w:rPr>
          <w:rFonts w:ascii="Times New Roman" w:hAnsi="Times New Roman" w:cs="Times New Roman"/>
        </w:rPr>
      </w:pPr>
      <w:r w:rsidRPr="00D238AA">
        <w:rPr>
          <w:rFonts w:ascii="Times New Roman" w:hAnsi="Times New Roman" w:cs="Times New Roman"/>
          <w:b/>
          <w:bCs/>
          <w:noProof/>
          <w:lang w:eastAsia="fr-FR"/>
        </w:rPr>
        <w:t>t</w:t>
      </w:r>
      <w:r w:rsidR="00F377A9" w:rsidRPr="00D238AA">
        <w:rPr>
          <w:rFonts w:ascii="Times New Roman" w:hAnsi="Times New Roman" w:cs="Times New Roman"/>
          <w:b/>
          <w:bCs/>
          <w:noProof/>
          <w:lang w:eastAsia="fr-FR"/>
        </w:rPr>
        <w:t>ransversal</w:t>
      </w:r>
      <w:r w:rsidR="00F377A9" w:rsidRPr="00D238AA">
        <w:rPr>
          <w:rFonts w:ascii="Times New Roman" w:hAnsi="Times New Roman" w:cs="Times New Roman"/>
          <w:noProof/>
          <w:lang w:eastAsia="fr-FR"/>
        </w:rPr>
        <w:t xml:space="preserve"> : </w:t>
      </w:r>
      <w:r w:rsidR="00D96A98" w:rsidRPr="00D238AA">
        <w:rPr>
          <w:rFonts w:ascii="Times New Roman" w:hAnsi="Times New Roman" w:cs="Times New Roman"/>
          <w:noProof/>
          <w:lang w:eastAsia="fr-FR"/>
        </w:rPr>
        <w:t>s</w:t>
      </w:r>
      <w:r w:rsidR="00F377A9" w:rsidRPr="00D238AA">
        <w:rPr>
          <w:rFonts w:ascii="Times New Roman" w:hAnsi="Times New Roman" w:cs="Times New Roman"/>
          <w:noProof/>
          <w:lang w:eastAsia="fr-FR"/>
        </w:rPr>
        <w:t xml:space="preserve">outient </w:t>
      </w:r>
      <w:r w:rsidR="00F377A9" w:rsidRPr="00D238AA">
        <w:rPr>
          <w:rFonts w:ascii="Times New Roman" w:hAnsi="Times New Roman" w:cs="Times New Roman"/>
          <w:b/>
          <w:bCs/>
          <w:noProof/>
          <w:lang w:eastAsia="fr-FR"/>
        </w:rPr>
        <w:t xml:space="preserve">tout le cycle de vie </w:t>
      </w:r>
      <w:r w:rsidR="00F377A9" w:rsidRPr="00D238AA">
        <w:rPr>
          <w:rFonts w:ascii="Times New Roman" w:hAnsi="Times New Roman" w:cs="Times New Roman"/>
          <w:noProof/>
          <w:lang w:eastAsia="fr-FR"/>
        </w:rPr>
        <w:t>de l’innovation jusqu’à son industrialisation</w:t>
      </w:r>
      <w:r w:rsidRPr="00D238AA">
        <w:rPr>
          <w:rFonts w:ascii="Times New Roman" w:hAnsi="Times New Roman" w:cs="Times New Roman"/>
          <w:noProof/>
          <w:lang w:eastAsia="fr-FR"/>
        </w:rPr>
        <w:t> ;</w:t>
      </w:r>
    </w:p>
    <w:p w14:paraId="502BF2B2" w14:textId="073634DF" w:rsidR="0068153E" w:rsidRPr="00D238AA" w:rsidRDefault="006F5422" w:rsidP="00D238AA">
      <w:pPr>
        <w:pStyle w:val="Paragraphedeliste"/>
        <w:numPr>
          <w:ilvl w:val="0"/>
          <w:numId w:val="47"/>
        </w:numPr>
        <w:spacing w:before="120" w:after="120" w:line="240" w:lineRule="auto"/>
        <w:contextualSpacing w:val="0"/>
        <w:jc w:val="both"/>
        <w:rPr>
          <w:rFonts w:ascii="Times New Roman" w:hAnsi="Times New Roman" w:cs="Times New Roman"/>
        </w:rPr>
      </w:pPr>
      <w:r w:rsidRPr="00D238AA">
        <w:rPr>
          <w:rFonts w:ascii="Times New Roman" w:hAnsi="Times New Roman" w:cs="Times New Roman"/>
          <w:b/>
          <w:bCs/>
          <w:noProof/>
          <w:lang w:eastAsia="fr-FR"/>
        </w:rPr>
        <w:t>c</w:t>
      </w:r>
      <w:r w:rsidR="00F377A9" w:rsidRPr="00D238AA">
        <w:rPr>
          <w:rFonts w:ascii="Times New Roman" w:hAnsi="Times New Roman" w:cs="Times New Roman"/>
          <w:b/>
          <w:bCs/>
          <w:noProof/>
          <w:lang w:eastAsia="fr-FR"/>
        </w:rPr>
        <w:t xml:space="preserve">ollégial et inclusif </w:t>
      </w:r>
      <w:r w:rsidR="00F377A9" w:rsidRPr="00D238AA">
        <w:rPr>
          <w:rFonts w:ascii="Times New Roman" w:hAnsi="Times New Roman" w:cs="Times New Roman"/>
          <w:noProof/>
          <w:lang w:eastAsia="fr-FR"/>
        </w:rPr>
        <w:t xml:space="preserve">: </w:t>
      </w:r>
      <w:r w:rsidR="00D96A98" w:rsidRPr="00D238AA">
        <w:rPr>
          <w:rFonts w:ascii="Times New Roman" w:hAnsi="Times New Roman" w:cs="Times New Roman"/>
          <w:noProof/>
          <w:lang w:eastAsia="fr-FR"/>
        </w:rPr>
        <w:t>p</w:t>
      </w:r>
      <w:r w:rsidR="00F377A9" w:rsidRPr="00D238AA">
        <w:rPr>
          <w:rFonts w:ascii="Times New Roman" w:hAnsi="Times New Roman" w:cs="Times New Roman"/>
          <w:noProof/>
          <w:lang w:eastAsia="fr-FR"/>
        </w:rPr>
        <w:t>ensé et déployé en concertation avec les acteurs économiques, académiques et les collectivités.</w:t>
      </w:r>
      <w:r w:rsidR="00E91204" w:rsidRPr="00D238AA">
        <w:rPr>
          <w:rFonts w:ascii="Times New Roman" w:hAnsi="Times New Roman" w:cs="Times New Roman"/>
          <w:noProof/>
          <w:lang w:eastAsia="fr-FR"/>
        </w:rPr>
        <w:t xml:space="preserve"> L’élaboration du plan a reposé sur de nombreuses consultations d’experts, des comités de filières, des partenaires sociaux, d’organisations non gouvernementales, et des étudiants et de la jeunesse. </w:t>
      </w:r>
      <w:r w:rsidR="0068153E" w:rsidRPr="00D238AA">
        <w:rPr>
          <w:rFonts w:ascii="Times New Roman" w:hAnsi="Times New Roman" w:cs="Times New Roman"/>
        </w:rPr>
        <w:t>C</w:t>
      </w:r>
      <w:r w:rsidR="00E91204" w:rsidRPr="00D238AA">
        <w:rPr>
          <w:rFonts w:ascii="Times New Roman" w:hAnsi="Times New Roman" w:cs="Times New Roman"/>
        </w:rPr>
        <w:t>’est un plan qui n’est pas figé.</w:t>
      </w:r>
    </w:p>
    <w:p w14:paraId="1DE2165B" w14:textId="5ED4B584" w:rsidR="00F45BE2" w:rsidRPr="003311AF" w:rsidRDefault="0068153E" w:rsidP="00D00094">
      <w:pPr>
        <w:spacing w:line="240" w:lineRule="auto"/>
        <w:ind w:right="283"/>
        <w:jc w:val="both"/>
        <w:rPr>
          <w:rFonts w:ascii="Times New Roman" w:hAnsi="Times New Roman" w:cs="Times New Roman"/>
          <w:color w:val="000000"/>
        </w:rPr>
      </w:pPr>
      <w:r w:rsidRPr="003311AF">
        <w:rPr>
          <w:rFonts w:ascii="Times New Roman" w:hAnsi="Times New Roman" w:cs="Times New Roman"/>
        </w:rPr>
        <w:t>France 2030, c</w:t>
      </w:r>
      <w:r w:rsidR="00A72741" w:rsidRPr="003311AF">
        <w:rPr>
          <w:rFonts w:ascii="Times New Roman" w:hAnsi="Times New Roman" w:cs="Times New Roman"/>
        </w:rPr>
        <w:t>’</w:t>
      </w:r>
      <w:r w:rsidRPr="003311AF">
        <w:rPr>
          <w:rFonts w:ascii="Times New Roman" w:hAnsi="Times New Roman" w:cs="Times New Roman"/>
        </w:rPr>
        <w:t xml:space="preserve">est aussi </w:t>
      </w:r>
      <w:r w:rsidR="0047123C" w:rsidRPr="003311AF">
        <w:rPr>
          <w:rFonts w:ascii="Times New Roman" w:hAnsi="Times New Roman" w:cs="Times New Roman"/>
        </w:rPr>
        <w:t>l’</w:t>
      </w:r>
      <w:r w:rsidRPr="003311AF">
        <w:rPr>
          <w:rFonts w:ascii="Times New Roman" w:hAnsi="Times New Roman" w:cs="Times New Roman"/>
          <w:b/>
        </w:rPr>
        <w:t xml:space="preserve">objectif de faire émerger de </w:t>
      </w:r>
      <w:r w:rsidR="00F94463" w:rsidRPr="003311AF">
        <w:rPr>
          <w:rFonts w:ascii="Times New Roman" w:hAnsi="Times New Roman" w:cs="Times New Roman"/>
          <w:b/>
        </w:rPr>
        <w:t xml:space="preserve">nouveaux acteurs et de </w:t>
      </w:r>
      <w:r w:rsidRPr="003311AF">
        <w:rPr>
          <w:rFonts w:ascii="Times New Roman" w:hAnsi="Times New Roman" w:cs="Times New Roman"/>
          <w:b/>
        </w:rPr>
        <w:t>nouvelles filières</w:t>
      </w:r>
      <w:r w:rsidRPr="003311AF">
        <w:rPr>
          <w:rFonts w:ascii="Times New Roman" w:hAnsi="Times New Roman" w:cs="Times New Roman"/>
        </w:rPr>
        <w:t xml:space="preserve"> </w:t>
      </w:r>
      <w:r w:rsidR="00BE3773" w:rsidRPr="003311AF">
        <w:rPr>
          <w:rFonts w:ascii="Times New Roman" w:hAnsi="Times New Roman" w:cs="Times New Roman"/>
        </w:rPr>
        <w:t>en consacrant</w:t>
      </w:r>
      <w:r w:rsidR="00F45BE2" w:rsidRPr="003311AF">
        <w:rPr>
          <w:rFonts w:ascii="Times New Roman" w:hAnsi="Times New Roman" w:cs="Times New Roman"/>
          <w:color w:val="000000"/>
        </w:rPr>
        <w:t xml:space="preserve"> </w:t>
      </w:r>
      <w:r w:rsidR="00F45BE2" w:rsidRPr="003311AF">
        <w:rPr>
          <w:rFonts w:ascii="Times New Roman" w:hAnsi="Times New Roman" w:cs="Times New Roman"/>
          <w:b/>
          <w:color w:val="000000"/>
        </w:rPr>
        <w:t>50 % des moyens à des acteurs émergen</w:t>
      </w:r>
      <w:r w:rsidR="00F0077B" w:rsidRPr="003311AF">
        <w:rPr>
          <w:rFonts w:ascii="Times New Roman" w:hAnsi="Times New Roman" w:cs="Times New Roman"/>
          <w:b/>
          <w:color w:val="000000"/>
        </w:rPr>
        <w:t>ts</w:t>
      </w:r>
      <w:r w:rsidR="00F45BE2" w:rsidRPr="003311AF">
        <w:rPr>
          <w:rFonts w:ascii="Times New Roman" w:hAnsi="Times New Roman" w:cs="Times New Roman"/>
          <w:color w:val="000000"/>
        </w:rPr>
        <w:t>.</w:t>
      </w:r>
    </w:p>
    <w:p w14:paraId="05806E8A" w14:textId="550F2C92" w:rsidR="00F45BE2" w:rsidRPr="003311AF" w:rsidRDefault="0068153E" w:rsidP="00D00094">
      <w:pPr>
        <w:pStyle w:val="textecourant"/>
        <w:spacing w:before="120" w:line="240" w:lineRule="auto"/>
        <w:rPr>
          <w:rFonts w:ascii="Times New Roman" w:hAnsi="Times New Roman" w:cs="Times New Roman"/>
          <w:color w:val="000000"/>
        </w:rPr>
      </w:pPr>
      <w:r w:rsidRPr="003311AF">
        <w:rPr>
          <w:rFonts w:ascii="Times New Roman" w:hAnsi="Times New Roman" w:cs="Times New Roman"/>
          <w:color w:val="000000"/>
        </w:rPr>
        <w:t>Enfin,</w:t>
      </w:r>
      <w:r w:rsidR="00F45BE2" w:rsidRPr="003311AF">
        <w:rPr>
          <w:rFonts w:ascii="Times New Roman" w:hAnsi="Times New Roman" w:cs="Times New Roman"/>
          <w:color w:val="000000"/>
        </w:rPr>
        <w:t xml:space="preserve"> France 2030 </w:t>
      </w:r>
      <w:r w:rsidRPr="003311AF">
        <w:rPr>
          <w:rFonts w:ascii="Times New Roman" w:hAnsi="Times New Roman" w:cs="Times New Roman"/>
          <w:color w:val="000000"/>
        </w:rPr>
        <w:t>c’</w:t>
      </w:r>
      <w:r w:rsidR="00F45BE2" w:rsidRPr="003311AF">
        <w:rPr>
          <w:rFonts w:ascii="Times New Roman" w:hAnsi="Times New Roman" w:cs="Times New Roman"/>
          <w:color w:val="000000"/>
        </w:rPr>
        <w:t>est un</w:t>
      </w:r>
      <w:r w:rsidR="00F45BE2" w:rsidRPr="003311AF">
        <w:rPr>
          <w:rFonts w:ascii="Times New Roman" w:hAnsi="Times New Roman" w:cs="Times New Roman"/>
          <w:b/>
          <w:color w:val="000000"/>
        </w:rPr>
        <w:t xml:space="preserve"> levier majeur pour décarboner notre économie. </w:t>
      </w:r>
      <w:r w:rsidR="00F45BE2" w:rsidRPr="003311AF">
        <w:rPr>
          <w:rFonts w:ascii="Times New Roman" w:hAnsi="Times New Roman" w:cs="Times New Roman"/>
          <w:color w:val="000000"/>
        </w:rPr>
        <w:t>France 2030, ce sont 50 % des moyens consacrés à la décarbonation, à l’image de ce qui se fait sur les transports avec des objectifs sur l’automobile mais aussi le transport ferroviaire avec le train léger hydrogène, les materiaux avec le recyclage et les matériaux critiques ou encore la production d’électricité ou</w:t>
      </w:r>
      <w:r w:rsidR="00F0077B" w:rsidRPr="003311AF">
        <w:rPr>
          <w:rFonts w:ascii="Times New Roman" w:hAnsi="Times New Roman" w:cs="Times New Roman"/>
          <w:color w:val="000000"/>
        </w:rPr>
        <w:t xml:space="preserve"> </w:t>
      </w:r>
      <w:r w:rsidR="00F45BE2" w:rsidRPr="003311AF">
        <w:rPr>
          <w:rFonts w:ascii="Times New Roman" w:hAnsi="Times New Roman" w:cs="Times New Roman"/>
          <w:color w:val="000000"/>
        </w:rPr>
        <w:t xml:space="preserve">la décarbonation des sites industriels. </w:t>
      </w:r>
    </w:p>
    <w:p w14:paraId="4A2C88ED" w14:textId="034639C2" w:rsidR="00F377A9" w:rsidRPr="003311AF" w:rsidRDefault="00615723" w:rsidP="00D238AA">
      <w:pPr>
        <w:spacing w:before="240" w:after="120" w:line="240" w:lineRule="auto"/>
        <w:rPr>
          <w:rFonts w:ascii="Times New Roman" w:hAnsi="Times New Roman" w:cs="Times New Roman"/>
          <w:b/>
          <w:u w:val="single"/>
        </w:rPr>
      </w:pPr>
      <w:r w:rsidRPr="003311AF">
        <w:rPr>
          <w:rFonts w:ascii="Times New Roman" w:hAnsi="Times New Roman" w:cs="Times New Roman"/>
          <w:b/>
          <w:u w:val="single"/>
        </w:rPr>
        <w:lastRenderedPageBreak/>
        <w:t xml:space="preserve">Bilan à 1 </w:t>
      </w:r>
      <w:r w:rsidR="00F60121" w:rsidRPr="003311AF">
        <w:rPr>
          <w:rFonts w:ascii="Times New Roman" w:hAnsi="Times New Roman" w:cs="Times New Roman"/>
          <w:b/>
          <w:u w:val="single"/>
        </w:rPr>
        <w:t>an</w:t>
      </w:r>
    </w:p>
    <w:p w14:paraId="4776D114" w14:textId="53094762" w:rsidR="00E76FE5" w:rsidRPr="003311AF" w:rsidRDefault="005627DF" w:rsidP="00D00094">
      <w:pPr>
        <w:spacing w:before="120" w:after="120" w:line="240" w:lineRule="auto"/>
        <w:jc w:val="both"/>
        <w:rPr>
          <w:rFonts w:ascii="Times New Roman" w:hAnsi="Times New Roman" w:cs="Times New Roman"/>
        </w:rPr>
      </w:pPr>
      <w:r w:rsidRPr="003311AF">
        <w:rPr>
          <w:rFonts w:ascii="Times New Roman" w:hAnsi="Times New Roman" w:cs="Times New Roman"/>
          <w:b/>
        </w:rPr>
        <w:t>La pertinence de l</w:t>
      </w:r>
      <w:r w:rsidR="00E76FE5" w:rsidRPr="003311AF">
        <w:rPr>
          <w:rFonts w:ascii="Times New Roman" w:hAnsi="Times New Roman" w:cs="Times New Roman"/>
          <w:b/>
        </w:rPr>
        <w:t xml:space="preserve">’ambition initiale de transformation, </w:t>
      </w:r>
      <w:r w:rsidR="005E2D99" w:rsidRPr="003311AF">
        <w:rPr>
          <w:rFonts w:ascii="Times New Roman" w:hAnsi="Times New Roman" w:cs="Times New Roman"/>
          <w:b/>
        </w:rPr>
        <w:t>qui</w:t>
      </w:r>
      <w:r w:rsidR="00E76FE5" w:rsidRPr="003311AF">
        <w:rPr>
          <w:rFonts w:ascii="Times New Roman" w:hAnsi="Times New Roman" w:cs="Times New Roman"/>
          <w:b/>
        </w:rPr>
        <w:t xml:space="preserve"> se trouve renforcée dans le contexte macro-économique actuel</w:t>
      </w:r>
      <w:r w:rsidR="00E76FE5" w:rsidRPr="003311AF">
        <w:rPr>
          <w:rFonts w:ascii="Times New Roman" w:hAnsi="Times New Roman" w:cs="Times New Roman"/>
        </w:rPr>
        <w:t xml:space="preserve"> et donc de mettre en œuvre dans chaque territoires les feuilles de route stratégiques. </w:t>
      </w:r>
    </w:p>
    <w:p w14:paraId="677A3C58" w14:textId="55F3A0F9" w:rsidR="00615723" w:rsidRPr="003311AF" w:rsidRDefault="00615723" w:rsidP="0024414E">
      <w:pPr>
        <w:pStyle w:val="Paragraphedeliste"/>
        <w:spacing w:before="120" w:after="120" w:line="240" w:lineRule="auto"/>
        <w:ind w:left="0"/>
        <w:contextualSpacing w:val="0"/>
        <w:jc w:val="both"/>
        <w:rPr>
          <w:rFonts w:ascii="Times New Roman" w:hAnsi="Times New Roman" w:cs="Times New Roman"/>
        </w:rPr>
      </w:pPr>
      <w:r w:rsidRPr="003311AF">
        <w:rPr>
          <w:rFonts w:ascii="Times New Roman" w:hAnsi="Times New Roman" w:cs="Times New Roman"/>
        </w:rPr>
        <w:t xml:space="preserve">Toutes les </w:t>
      </w:r>
      <w:r w:rsidRPr="003311AF">
        <w:rPr>
          <w:rFonts w:ascii="Times New Roman" w:hAnsi="Times New Roman" w:cs="Times New Roman"/>
          <w:b/>
        </w:rPr>
        <w:t>données seront rendues publiques</w:t>
      </w:r>
      <w:r w:rsidRPr="003311AF">
        <w:rPr>
          <w:rFonts w:ascii="Times New Roman" w:hAnsi="Times New Roman" w:cs="Times New Roman"/>
        </w:rPr>
        <w:t xml:space="preserve"> et territorialisées.</w:t>
      </w:r>
    </w:p>
    <w:p w14:paraId="5F73F961" w14:textId="4DE7F0C0" w:rsidR="0024414E" w:rsidRPr="003311AF" w:rsidRDefault="0024414E" w:rsidP="0024414E">
      <w:pPr>
        <w:spacing w:before="120" w:after="120" w:line="240" w:lineRule="auto"/>
        <w:jc w:val="both"/>
        <w:rPr>
          <w:rFonts w:ascii="Times New Roman" w:hAnsi="Times New Roman" w:cs="Times New Roman"/>
          <w:b/>
        </w:rPr>
      </w:pPr>
      <w:r w:rsidRPr="003311AF">
        <w:rPr>
          <w:rFonts w:ascii="Times New Roman" w:hAnsi="Times New Roman" w:cs="Times New Roman"/>
          <w:b/>
        </w:rPr>
        <w:t xml:space="preserve">France 2030 c’est du </w:t>
      </w:r>
      <w:r w:rsidRPr="003311AF">
        <w:rPr>
          <w:rFonts w:ascii="Times New Roman" w:hAnsi="Times New Roman" w:cs="Times New Roman"/>
          <w:b/>
          <w:u w:val="single"/>
        </w:rPr>
        <w:t>concret et c’est la France des projets :</w:t>
      </w:r>
    </w:p>
    <w:p w14:paraId="6E7DA5C6" w14:textId="07F0FEB7" w:rsidR="00C100D2" w:rsidRPr="00913135" w:rsidRDefault="0098297E" w:rsidP="00913135">
      <w:pPr>
        <w:spacing w:before="120" w:after="120" w:line="240" w:lineRule="auto"/>
        <w:jc w:val="both"/>
        <w:rPr>
          <w:rFonts w:ascii="Times New Roman" w:hAnsi="Times New Roman" w:cs="Times New Roman"/>
          <w:b/>
        </w:rPr>
      </w:pPr>
      <w:r w:rsidRPr="00913135">
        <w:rPr>
          <w:rFonts w:ascii="Times New Roman" w:hAnsi="Times New Roman" w:cs="Times New Roman"/>
          <w:b/>
        </w:rPr>
        <w:t>France 2030, ce sont</w:t>
      </w:r>
      <w:r w:rsidR="00E76FE5" w:rsidRPr="00913135">
        <w:rPr>
          <w:rFonts w:ascii="Times New Roman" w:hAnsi="Times New Roman" w:cs="Times New Roman"/>
          <w:b/>
        </w:rPr>
        <w:t xml:space="preserve"> 8</w:t>
      </w:r>
      <w:r w:rsidRPr="00913135">
        <w:rPr>
          <w:rFonts w:ascii="Times New Roman" w:hAnsi="Times New Roman" w:cs="Times New Roman"/>
          <w:b/>
        </w:rPr>
        <w:t>,</w:t>
      </w:r>
      <w:r w:rsidR="00E91F20" w:rsidRPr="00913135">
        <w:rPr>
          <w:rFonts w:ascii="Times New Roman" w:hAnsi="Times New Roman" w:cs="Times New Roman"/>
          <w:b/>
        </w:rPr>
        <w:t>4</w:t>
      </w:r>
      <w:r w:rsidR="00E76FE5" w:rsidRPr="00913135">
        <w:rPr>
          <w:rFonts w:ascii="Times New Roman" w:hAnsi="Times New Roman" w:cs="Times New Roman"/>
          <w:b/>
        </w:rPr>
        <w:t xml:space="preserve"> Mds€ sont engagés, </w:t>
      </w:r>
      <w:r w:rsidR="00E76FE5" w:rsidRPr="00913135">
        <w:rPr>
          <w:rFonts w:ascii="Times New Roman" w:hAnsi="Times New Roman" w:cs="Times New Roman"/>
        </w:rPr>
        <w:t>10 Mds€ le seront à fin 2022</w:t>
      </w:r>
      <w:r w:rsidR="0043499C" w:rsidRPr="00913135">
        <w:rPr>
          <w:rFonts w:ascii="Times New Roman" w:hAnsi="Times New Roman" w:cs="Times New Roman"/>
        </w:rPr>
        <w:t>.</w:t>
      </w:r>
    </w:p>
    <w:p w14:paraId="6378AF47" w14:textId="77777777" w:rsidR="008714C3" w:rsidRPr="00913135" w:rsidRDefault="00C100D2" w:rsidP="00913135">
      <w:pPr>
        <w:spacing w:before="120" w:after="120" w:line="240" w:lineRule="auto"/>
        <w:jc w:val="both"/>
        <w:rPr>
          <w:rFonts w:ascii="Times New Roman" w:hAnsi="Times New Roman" w:cs="Times New Roman"/>
        </w:rPr>
      </w:pPr>
      <w:r w:rsidRPr="00913135">
        <w:rPr>
          <w:rFonts w:ascii="Times New Roman" w:hAnsi="Times New Roman" w:cs="Times New Roman"/>
        </w:rPr>
        <w:t>50 % des financements vers les acteurs émergents sont tenus</w:t>
      </w:r>
      <w:r w:rsidR="008714C3" w:rsidRPr="00913135">
        <w:rPr>
          <w:rFonts w:ascii="Times New Roman" w:hAnsi="Times New Roman" w:cs="Times New Roman"/>
        </w:rPr>
        <w:t>.</w:t>
      </w:r>
    </w:p>
    <w:p w14:paraId="3590094D" w14:textId="78F5C706" w:rsidR="008714C3" w:rsidRPr="00913135" w:rsidRDefault="00C100D2" w:rsidP="00913135">
      <w:pPr>
        <w:spacing w:before="120" w:after="120" w:line="240" w:lineRule="auto"/>
        <w:jc w:val="both"/>
        <w:rPr>
          <w:rFonts w:ascii="Times New Roman" w:hAnsi="Times New Roman" w:cs="Times New Roman"/>
        </w:rPr>
      </w:pPr>
      <w:r w:rsidRPr="00913135">
        <w:rPr>
          <w:rFonts w:ascii="Times New Roman" w:hAnsi="Times New Roman" w:cs="Times New Roman"/>
        </w:rPr>
        <w:t xml:space="preserve">50 % des financements vers la décarbonation est tenu. </w:t>
      </w:r>
      <w:r w:rsidRPr="00913135">
        <w:rPr>
          <w:rFonts w:ascii="Times New Roman" w:hAnsi="Times New Roman" w:cs="Times New Roman"/>
          <w:b/>
        </w:rPr>
        <w:t xml:space="preserve">France 2030 ce </w:t>
      </w:r>
      <w:r w:rsidR="00310E08" w:rsidRPr="00913135">
        <w:rPr>
          <w:rFonts w:ascii="Times New Roman" w:hAnsi="Times New Roman" w:cs="Times New Roman"/>
          <w:b/>
        </w:rPr>
        <w:t>seront</w:t>
      </w:r>
      <w:r w:rsidRPr="00913135">
        <w:rPr>
          <w:rFonts w:ascii="Times New Roman" w:hAnsi="Times New Roman" w:cs="Times New Roman"/>
          <w:b/>
        </w:rPr>
        <w:t xml:space="preserve"> donc 5 Mds€ de soutien à l’innovation verte en 2022</w:t>
      </w:r>
      <w:r w:rsidR="008714C3" w:rsidRPr="00913135">
        <w:rPr>
          <w:rFonts w:ascii="Times New Roman" w:hAnsi="Times New Roman" w:cs="Times New Roman"/>
        </w:rPr>
        <w:t>.</w:t>
      </w:r>
    </w:p>
    <w:p w14:paraId="68D9C81C" w14:textId="780D695D" w:rsidR="007815E3" w:rsidRPr="00913135" w:rsidRDefault="0098297E" w:rsidP="00913135">
      <w:pPr>
        <w:spacing w:before="120" w:after="120" w:line="240" w:lineRule="auto"/>
        <w:jc w:val="both"/>
        <w:rPr>
          <w:rFonts w:ascii="Times New Roman" w:hAnsi="Times New Roman" w:cs="Times New Roman"/>
        </w:rPr>
      </w:pPr>
      <w:r w:rsidRPr="00913135">
        <w:rPr>
          <w:rFonts w:ascii="Times New Roman" w:hAnsi="Times New Roman" w:cs="Times New Roman"/>
        </w:rPr>
        <w:t>De</w:t>
      </w:r>
      <w:r w:rsidR="00E76FE5" w:rsidRPr="00913135">
        <w:rPr>
          <w:rFonts w:ascii="Times New Roman" w:hAnsi="Times New Roman" w:cs="Times New Roman"/>
        </w:rPr>
        <w:t xml:space="preserve">s </w:t>
      </w:r>
      <w:r w:rsidR="00E76FE5" w:rsidRPr="00913135">
        <w:rPr>
          <w:rFonts w:ascii="Times New Roman" w:hAnsi="Times New Roman" w:cs="Times New Roman"/>
          <w:b/>
          <w:u w:val="single"/>
        </w:rPr>
        <w:t>avancées concrètes</w:t>
      </w:r>
      <w:r w:rsidR="00E76FE5" w:rsidRPr="00913135">
        <w:rPr>
          <w:rFonts w:ascii="Times New Roman" w:hAnsi="Times New Roman" w:cs="Times New Roman"/>
        </w:rPr>
        <w:t xml:space="preserve"> sur </w:t>
      </w:r>
      <w:r w:rsidR="00A04FC0" w:rsidRPr="00913135">
        <w:rPr>
          <w:rFonts w:ascii="Times New Roman" w:hAnsi="Times New Roman" w:cs="Times New Roman"/>
        </w:rPr>
        <w:t>toutes les cibles stratégiques</w:t>
      </w:r>
      <w:r w:rsidR="00E76FE5" w:rsidRPr="00913135">
        <w:rPr>
          <w:rFonts w:ascii="Times New Roman" w:hAnsi="Times New Roman" w:cs="Times New Roman"/>
        </w:rPr>
        <w:t xml:space="preserve"> de France 2030</w:t>
      </w:r>
      <w:r w:rsidR="008714C3" w:rsidRPr="00913135">
        <w:rPr>
          <w:rFonts w:ascii="Times New Roman" w:hAnsi="Times New Roman" w:cs="Times New Roman"/>
        </w:rPr>
        <w:t xml:space="preserve"> </w:t>
      </w:r>
      <w:r w:rsidR="00E76FE5" w:rsidRPr="00913135">
        <w:rPr>
          <w:rFonts w:ascii="Times New Roman" w:hAnsi="Times New Roman" w:cs="Times New Roman"/>
        </w:rPr>
        <w:t xml:space="preserve">: </w:t>
      </w:r>
    </w:p>
    <w:p w14:paraId="72C55345" w14:textId="3D710A98" w:rsidR="00485868" w:rsidRPr="00913135" w:rsidRDefault="007127F7"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rPr>
      </w:pPr>
      <w:bookmarkStart w:id="1" w:name="_Hlk119170043"/>
      <w:r w:rsidRPr="00913135">
        <w:rPr>
          <w:rFonts w:ascii="Times New Roman" w:hAnsi="Times New Roman" w:cs="Times New Roman"/>
          <w:b/>
        </w:rPr>
        <w:t>Petits réacteurs nucléaires (</w:t>
      </w:r>
      <w:r w:rsidR="00485868" w:rsidRPr="00913135">
        <w:rPr>
          <w:rFonts w:ascii="Times New Roman" w:hAnsi="Times New Roman" w:cs="Times New Roman"/>
          <w:b/>
        </w:rPr>
        <w:t>SMR</w:t>
      </w:r>
      <w:r w:rsidRPr="00913135">
        <w:rPr>
          <w:rFonts w:ascii="Times New Roman" w:hAnsi="Times New Roman" w:cs="Times New Roman"/>
        </w:rPr>
        <w:t xml:space="preserve">) : </w:t>
      </w:r>
      <w:r w:rsidR="00485868" w:rsidRPr="00913135">
        <w:rPr>
          <w:rFonts w:ascii="Times New Roman" w:hAnsi="Times New Roman" w:cs="Times New Roman"/>
        </w:rPr>
        <w:t>le projet NUWARD progresse et où nous avons déjà 3 projets très concrets qui sont en instruction et pourront être financés dès le T1 2023 ;</w:t>
      </w:r>
    </w:p>
    <w:p w14:paraId="17186612" w14:textId="0AD38B46" w:rsidR="00485868" w:rsidRPr="00913135" w:rsidRDefault="007127F7" w:rsidP="00913135">
      <w:pPr>
        <w:pStyle w:val="Paragraphedeliste"/>
        <w:widowControl w:val="0"/>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rPr>
        <w:t>Hydrogène</w:t>
      </w:r>
      <w:r w:rsidRPr="00913135">
        <w:rPr>
          <w:rFonts w:ascii="Times New Roman" w:hAnsi="Times New Roman" w:cs="Times New Roman"/>
        </w:rPr>
        <w:t> </w:t>
      </w:r>
      <w:r w:rsidR="00485868" w:rsidRPr="00913135">
        <w:rPr>
          <w:rFonts w:ascii="Times New Roman" w:hAnsi="Times New Roman" w:cs="Times New Roman"/>
        </w:rPr>
        <w:t xml:space="preserve">: grâce aux projets des premières vagues du PIIEC, </w:t>
      </w:r>
      <w:r w:rsidR="00485868" w:rsidRPr="00913135">
        <w:rPr>
          <w:rFonts w:ascii="Times New Roman" w:hAnsi="Times New Roman" w:cs="Times New Roman"/>
          <w:noProof/>
        </w:rPr>
        <w:t>nous avons déjà sécurisé une puissance d’électrolyse en France de</w:t>
      </w:r>
      <w:r w:rsidR="00485868" w:rsidRPr="00913135">
        <w:rPr>
          <w:rFonts w:ascii="Times New Roman" w:hAnsi="Times New Roman" w:cs="Times New Roman"/>
        </w:rPr>
        <w:t xml:space="preserve"> 2 GW/an à l’horizon 2027 (</w:t>
      </w:r>
      <w:r w:rsidR="00C01435" w:rsidRPr="00913135">
        <w:rPr>
          <w:rFonts w:ascii="Times New Roman" w:hAnsi="Times New Roman" w:cs="Times New Roman"/>
        </w:rPr>
        <w:t>vs</w:t>
      </w:r>
      <w:r w:rsidR="00485868" w:rsidRPr="00913135">
        <w:rPr>
          <w:rFonts w:ascii="Times New Roman" w:hAnsi="Times New Roman" w:cs="Times New Roman"/>
        </w:rPr>
        <w:t xml:space="preserve"> une cible de 6,5 GW au total) ;</w:t>
      </w:r>
    </w:p>
    <w:p w14:paraId="1E107883" w14:textId="2FD2E64D" w:rsidR="00485868" w:rsidRPr="00913135" w:rsidRDefault="0047123C" w:rsidP="00913135">
      <w:pPr>
        <w:pStyle w:val="Paragraphedeliste"/>
        <w:widowControl w:val="0"/>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rPr>
        <w:t>D</w:t>
      </w:r>
      <w:r w:rsidR="00485868" w:rsidRPr="00913135">
        <w:rPr>
          <w:rFonts w:ascii="Times New Roman" w:hAnsi="Times New Roman" w:cs="Times New Roman"/>
          <w:b/>
        </w:rPr>
        <w:t xml:space="preserve">écarbonation </w:t>
      </w:r>
      <w:r w:rsidR="007127F7" w:rsidRPr="00913135">
        <w:rPr>
          <w:rFonts w:ascii="Times New Roman" w:hAnsi="Times New Roman" w:cs="Times New Roman"/>
          <w:b/>
        </w:rPr>
        <w:t xml:space="preserve">de l’industrie : </w:t>
      </w:r>
      <w:r w:rsidR="00485868" w:rsidRPr="00913135">
        <w:rPr>
          <w:rFonts w:ascii="Times New Roman" w:hAnsi="Times New Roman" w:cs="Times New Roman"/>
        </w:rPr>
        <w:t>10 MtCO2 en moins sont déjà planifiés sur les 50 sites industriels les plus émetteurs, ce qui nous assure l’atteinte à horizon 2030 les jalons de la SNBC2 pour l’industrie ;</w:t>
      </w:r>
    </w:p>
    <w:p w14:paraId="7E925343" w14:textId="48D9E898" w:rsidR="002D4BC7" w:rsidRPr="00913135" w:rsidRDefault="007127F7"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rPr>
        <w:t xml:space="preserve">Véhicules électriques : </w:t>
      </w:r>
      <w:r w:rsidR="00D44A2F" w:rsidRPr="00913135">
        <w:rPr>
          <w:rFonts w:ascii="Times New Roman" w:hAnsi="Times New Roman" w:cs="Times New Roman"/>
          <w:b/>
        </w:rPr>
        <w:t>u</w:t>
      </w:r>
      <w:r w:rsidR="007111DE" w:rsidRPr="00913135">
        <w:rPr>
          <w:rFonts w:ascii="Times New Roman" w:hAnsi="Times New Roman" w:cs="Times New Roman"/>
          <w:b/>
        </w:rPr>
        <w:t>ne p</w:t>
      </w:r>
      <w:r w:rsidR="0075775A" w:rsidRPr="00913135">
        <w:rPr>
          <w:rFonts w:ascii="Times New Roman" w:hAnsi="Times New Roman" w:cs="Times New Roman"/>
          <w:b/>
        </w:rPr>
        <w:t>roduction d’</w:t>
      </w:r>
      <w:r w:rsidR="002D4BC7" w:rsidRPr="00913135">
        <w:rPr>
          <w:rFonts w:ascii="Times New Roman" w:hAnsi="Times New Roman" w:cs="Times New Roman"/>
          <w:b/>
        </w:rPr>
        <w:t>1 M de véhicules électriques</w:t>
      </w:r>
      <w:r w:rsidR="002D4BC7" w:rsidRPr="00913135">
        <w:rPr>
          <w:rFonts w:ascii="Times New Roman" w:hAnsi="Times New Roman" w:cs="Times New Roman"/>
        </w:rPr>
        <w:t xml:space="preserve"> </w:t>
      </w:r>
      <w:r w:rsidRPr="00913135">
        <w:rPr>
          <w:rFonts w:ascii="Times New Roman" w:hAnsi="Times New Roman" w:cs="Times New Roman"/>
        </w:rPr>
        <w:t xml:space="preserve">par an </w:t>
      </w:r>
      <w:r w:rsidR="002D4BC7" w:rsidRPr="00913135">
        <w:rPr>
          <w:rFonts w:ascii="Times New Roman" w:hAnsi="Times New Roman" w:cs="Times New Roman"/>
          <w:b/>
        </w:rPr>
        <w:t>sécurisés</w:t>
      </w:r>
      <w:r w:rsidR="002D4BC7" w:rsidRPr="00913135">
        <w:rPr>
          <w:rFonts w:ascii="Times New Roman" w:hAnsi="Times New Roman" w:cs="Times New Roman"/>
        </w:rPr>
        <w:t xml:space="preserve"> en France </w:t>
      </w:r>
      <w:r w:rsidRPr="00913135">
        <w:rPr>
          <w:rFonts w:ascii="Times New Roman" w:hAnsi="Times New Roman" w:cs="Times New Roman"/>
          <w:b/>
        </w:rPr>
        <w:t xml:space="preserve">sur notre sol </w:t>
      </w:r>
      <w:r w:rsidR="002D4BC7" w:rsidRPr="00913135">
        <w:rPr>
          <w:rFonts w:ascii="Times New Roman" w:hAnsi="Times New Roman" w:cs="Times New Roman"/>
        </w:rPr>
        <w:t xml:space="preserve">à l’horizon 2027 (vs une cible de 2 M en 2030) et de </w:t>
      </w:r>
      <w:r w:rsidR="002D4BC7" w:rsidRPr="00913135">
        <w:rPr>
          <w:rFonts w:ascii="Times New Roman" w:hAnsi="Times New Roman" w:cs="Times New Roman"/>
          <w:bCs/>
          <w:noProof/>
        </w:rPr>
        <w:t>trois</w:t>
      </w:r>
      <w:r w:rsidR="002D4BC7" w:rsidRPr="00913135">
        <w:rPr>
          <w:rFonts w:ascii="Times New Roman" w:hAnsi="Times New Roman" w:cs="Times New Roman"/>
        </w:rPr>
        <w:t xml:space="preserve"> giga-</w:t>
      </w:r>
      <w:proofErr w:type="spellStart"/>
      <w:r w:rsidR="002D4BC7" w:rsidRPr="00913135">
        <w:rPr>
          <w:rFonts w:ascii="Times New Roman" w:hAnsi="Times New Roman" w:cs="Times New Roman"/>
        </w:rPr>
        <w:t>factory</w:t>
      </w:r>
      <w:proofErr w:type="spellEnd"/>
      <w:r w:rsidR="002D4BC7" w:rsidRPr="00913135">
        <w:rPr>
          <w:rFonts w:ascii="Times New Roman" w:hAnsi="Times New Roman" w:cs="Times New Roman"/>
        </w:rPr>
        <w:t xml:space="preserve"> de batteries, permettant d’être autonomes à l’horizon 2027 ;</w:t>
      </w:r>
    </w:p>
    <w:p w14:paraId="78EC075D" w14:textId="6ABCFA24" w:rsidR="00485868" w:rsidRPr="00913135" w:rsidRDefault="0047123C"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noProof/>
        </w:rPr>
      </w:pPr>
      <w:r w:rsidRPr="00913135">
        <w:rPr>
          <w:rFonts w:ascii="Times New Roman" w:hAnsi="Times New Roman" w:cs="Times New Roman"/>
          <w:b/>
          <w:noProof/>
        </w:rPr>
        <w:lastRenderedPageBreak/>
        <w:t>A</w:t>
      </w:r>
      <w:r w:rsidR="00485868" w:rsidRPr="00913135">
        <w:rPr>
          <w:rFonts w:ascii="Times New Roman" w:hAnsi="Times New Roman" w:cs="Times New Roman"/>
          <w:b/>
          <w:noProof/>
        </w:rPr>
        <w:t>griculture </w:t>
      </w:r>
      <w:r w:rsidR="007127F7" w:rsidRPr="00913135">
        <w:rPr>
          <w:rFonts w:ascii="Times New Roman" w:hAnsi="Times New Roman" w:cs="Times New Roman"/>
          <w:b/>
          <w:noProof/>
        </w:rPr>
        <w:t>saine et durable</w:t>
      </w:r>
      <w:r w:rsidR="007127F7" w:rsidRPr="00913135">
        <w:rPr>
          <w:rFonts w:ascii="Times New Roman" w:hAnsi="Times New Roman" w:cs="Times New Roman"/>
          <w:noProof/>
        </w:rPr>
        <w:t xml:space="preserve"> </w:t>
      </w:r>
      <w:r w:rsidR="00485868" w:rsidRPr="00913135">
        <w:rPr>
          <w:rFonts w:ascii="Times New Roman" w:hAnsi="Times New Roman" w:cs="Times New Roman"/>
          <w:noProof/>
        </w:rPr>
        <w:t>: l’accélération de la transition agroécologique grâce aux technologies de la 3ème révolution agricole. Conserver notre place de 2</w:t>
      </w:r>
      <w:r w:rsidR="00485868" w:rsidRPr="00913135">
        <w:rPr>
          <w:rFonts w:ascii="Times New Roman" w:hAnsi="Times New Roman" w:cs="Times New Roman"/>
          <w:noProof/>
          <w:vertAlign w:val="superscript"/>
        </w:rPr>
        <w:t>e</w:t>
      </w:r>
      <w:r w:rsidR="00485868" w:rsidRPr="00913135">
        <w:rPr>
          <w:rFonts w:ascii="Times New Roman" w:hAnsi="Times New Roman" w:cs="Times New Roman"/>
          <w:noProof/>
        </w:rPr>
        <w:t xml:space="preserve"> producteur européen de machinisme agricole tout en garantissant la décarbonation de ce secteur ;</w:t>
      </w:r>
    </w:p>
    <w:p w14:paraId="3AA5FBF9" w14:textId="6B41317A" w:rsidR="00485868" w:rsidRPr="00913135" w:rsidRDefault="007127F7"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rPr>
        <w:t>S</w:t>
      </w:r>
      <w:r w:rsidR="00485868" w:rsidRPr="00913135">
        <w:rPr>
          <w:rFonts w:ascii="Times New Roman" w:hAnsi="Times New Roman" w:cs="Times New Roman"/>
          <w:b/>
        </w:rPr>
        <w:t>anté</w:t>
      </w:r>
      <w:r w:rsidRPr="00913135">
        <w:rPr>
          <w:rFonts w:ascii="Times New Roman" w:hAnsi="Times New Roman" w:cs="Times New Roman"/>
        </w:rPr>
        <w:t xml:space="preserve"> :  </w:t>
      </w:r>
      <w:r w:rsidR="00485868" w:rsidRPr="00913135">
        <w:rPr>
          <w:rFonts w:ascii="Times New Roman" w:hAnsi="Times New Roman" w:cs="Times New Roman"/>
          <w:b/>
        </w:rPr>
        <w:t>développement et production à terme de vaccins à ARNm</w:t>
      </w:r>
      <w:r w:rsidR="00485868" w:rsidRPr="00913135">
        <w:rPr>
          <w:rFonts w:ascii="Times New Roman" w:hAnsi="Times New Roman" w:cs="Times New Roman"/>
        </w:rPr>
        <w:t xml:space="preserve"> en France </w:t>
      </w:r>
      <w:r w:rsidR="003C48F6" w:rsidRPr="00913135">
        <w:rPr>
          <w:rFonts w:ascii="Times New Roman" w:hAnsi="Times New Roman" w:cs="Times New Roman"/>
        </w:rPr>
        <w:t xml:space="preserve">et </w:t>
      </w:r>
      <w:r w:rsidR="00485868" w:rsidRPr="00913135">
        <w:rPr>
          <w:rFonts w:ascii="Times New Roman" w:hAnsi="Times New Roman" w:cs="Times New Roman"/>
        </w:rPr>
        <w:t>mise en place de l’Agence innovation santé ;</w:t>
      </w:r>
    </w:p>
    <w:p w14:paraId="7C53A914" w14:textId="47341F50" w:rsidR="003C48F6" w:rsidRPr="00913135" w:rsidRDefault="006B07EB"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noProof/>
          <w:color w:val="000000"/>
        </w:rPr>
      </w:pPr>
      <w:r w:rsidRPr="00913135">
        <w:rPr>
          <w:rFonts w:ascii="Times New Roman" w:hAnsi="Times New Roman" w:cs="Times New Roman"/>
          <w:b/>
          <w:noProof/>
          <w:color w:val="000000"/>
        </w:rPr>
        <w:t xml:space="preserve">Culture : </w:t>
      </w:r>
      <w:r w:rsidR="003C48F6" w:rsidRPr="00913135">
        <w:rPr>
          <w:rFonts w:ascii="Times New Roman" w:hAnsi="Times New Roman" w:cs="Times New Roman"/>
          <w:noProof/>
          <w:color w:val="000000"/>
        </w:rPr>
        <w:t xml:space="preserve">lancement </w:t>
      </w:r>
      <w:r w:rsidRPr="00913135">
        <w:rPr>
          <w:rFonts w:ascii="Times New Roman" w:hAnsi="Times New Roman" w:cs="Times New Roman"/>
          <w:noProof/>
          <w:color w:val="000000"/>
        </w:rPr>
        <w:t xml:space="preserve">en avril 2022 </w:t>
      </w:r>
      <w:r w:rsidR="003C48F6" w:rsidRPr="00913135">
        <w:rPr>
          <w:rFonts w:ascii="Times New Roman" w:hAnsi="Times New Roman" w:cs="Times New Roman"/>
          <w:noProof/>
          <w:color w:val="000000"/>
        </w:rPr>
        <w:t xml:space="preserve">du </w:t>
      </w:r>
      <w:r w:rsidR="003C48F6" w:rsidRPr="00913135">
        <w:rPr>
          <w:rFonts w:ascii="Times New Roman" w:hAnsi="Times New Roman" w:cs="Times New Roman"/>
          <w:b/>
          <w:noProof/>
          <w:color w:val="000000"/>
        </w:rPr>
        <w:t>projet de « fabrique de l’image »</w:t>
      </w:r>
      <w:r w:rsidRPr="00913135">
        <w:rPr>
          <w:rFonts w:ascii="Times New Roman" w:hAnsi="Times New Roman" w:cs="Times New Roman"/>
          <w:noProof/>
          <w:color w:val="000000"/>
        </w:rPr>
        <w:t xml:space="preserve"> qui dotera la France de studios cinéma et numérique</w:t>
      </w:r>
      <w:r w:rsidR="007111DE" w:rsidRPr="00913135">
        <w:rPr>
          <w:rFonts w:ascii="Times New Roman" w:hAnsi="Times New Roman" w:cs="Times New Roman"/>
          <w:noProof/>
          <w:color w:val="000000"/>
        </w:rPr>
        <w:t>s</w:t>
      </w:r>
      <w:r w:rsidRPr="00913135">
        <w:rPr>
          <w:rFonts w:ascii="Times New Roman" w:hAnsi="Times New Roman" w:cs="Times New Roman"/>
          <w:noProof/>
          <w:color w:val="000000"/>
        </w:rPr>
        <w:t xml:space="preserve"> </w:t>
      </w:r>
      <w:r w:rsidR="007111DE" w:rsidRPr="00913135">
        <w:rPr>
          <w:rFonts w:ascii="Times New Roman" w:hAnsi="Times New Roman" w:cs="Times New Roman"/>
          <w:noProof/>
          <w:color w:val="000000"/>
        </w:rPr>
        <w:t>de dernière génération</w:t>
      </w:r>
      <w:r w:rsidR="003C48F6" w:rsidRPr="00913135">
        <w:rPr>
          <w:rFonts w:ascii="Times New Roman" w:hAnsi="Times New Roman" w:cs="Times New Roman"/>
          <w:noProof/>
          <w:color w:val="000000"/>
        </w:rPr>
        <w:t>.</w:t>
      </w:r>
    </w:p>
    <w:p w14:paraId="58390E10" w14:textId="4885C0D7" w:rsidR="003C48F6" w:rsidRPr="00913135" w:rsidRDefault="006B07EB"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noProof/>
        </w:rPr>
        <w:t>Spatial</w:t>
      </w:r>
      <w:r w:rsidRPr="00913135">
        <w:rPr>
          <w:rFonts w:ascii="Times New Roman" w:hAnsi="Times New Roman" w:cs="Times New Roman"/>
          <w:noProof/>
        </w:rPr>
        <w:t xml:space="preserve"> : </w:t>
      </w:r>
      <w:r w:rsidR="00C5643E" w:rsidRPr="00913135">
        <w:rPr>
          <w:rFonts w:ascii="Times New Roman" w:hAnsi="Times New Roman" w:cs="Times New Roman"/>
          <w:noProof/>
        </w:rPr>
        <w:t>l</w:t>
      </w:r>
      <w:r w:rsidR="007111DE" w:rsidRPr="00913135">
        <w:rPr>
          <w:rFonts w:ascii="Times New Roman" w:hAnsi="Times New Roman" w:cs="Times New Roman"/>
          <w:noProof/>
        </w:rPr>
        <w:t xml:space="preserve">ancement de </w:t>
      </w:r>
      <w:r w:rsidRPr="00913135">
        <w:rPr>
          <w:rFonts w:ascii="Times New Roman" w:hAnsi="Times New Roman" w:cs="Times New Roman"/>
          <w:noProof/>
        </w:rPr>
        <w:t xml:space="preserve">8 projets de </w:t>
      </w:r>
      <w:r w:rsidR="003C48F6" w:rsidRPr="00913135">
        <w:rPr>
          <w:rFonts w:ascii="Times New Roman" w:hAnsi="Times New Roman" w:cs="Times New Roman"/>
          <w:b/>
        </w:rPr>
        <w:t>micro lanceurs réutilisables</w:t>
      </w:r>
      <w:r w:rsidRPr="00913135">
        <w:rPr>
          <w:rFonts w:ascii="Times New Roman" w:hAnsi="Times New Roman" w:cs="Times New Roman"/>
        </w:rPr>
        <w:t> ;</w:t>
      </w:r>
    </w:p>
    <w:p w14:paraId="35FEB3B4" w14:textId="79D32249" w:rsidR="003C48F6" w:rsidRPr="00913135" w:rsidRDefault="006B07EB"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rPr>
        <w:t>Grands fonds marins</w:t>
      </w:r>
      <w:r w:rsidRPr="00913135">
        <w:rPr>
          <w:rFonts w:ascii="Times New Roman" w:hAnsi="Times New Roman" w:cs="Times New Roman"/>
        </w:rPr>
        <w:t xml:space="preserve"> : </w:t>
      </w:r>
      <w:r w:rsidR="00113480" w:rsidRPr="00913135">
        <w:rPr>
          <w:rFonts w:ascii="Times New Roman" w:hAnsi="Times New Roman" w:cs="Times New Roman"/>
          <w:b/>
        </w:rPr>
        <w:t>u</w:t>
      </w:r>
      <w:r w:rsidR="007111DE" w:rsidRPr="00913135">
        <w:rPr>
          <w:rFonts w:ascii="Times New Roman" w:hAnsi="Times New Roman" w:cs="Times New Roman"/>
          <w:b/>
        </w:rPr>
        <w:t>ne p</w:t>
      </w:r>
      <w:r w:rsidR="003C48F6" w:rsidRPr="00913135">
        <w:rPr>
          <w:rFonts w:ascii="Times New Roman" w:hAnsi="Times New Roman" w:cs="Times New Roman"/>
          <w:b/>
          <w:noProof/>
        </w:rPr>
        <w:t>remière campagne d’exploration des grands fonds</w:t>
      </w:r>
      <w:r w:rsidR="003C48F6" w:rsidRPr="00913135">
        <w:rPr>
          <w:rFonts w:ascii="Times New Roman" w:hAnsi="Times New Roman" w:cs="Times New Roman"/>
          <w:noProof/>
        </w:rPr>
        <w:t xml:space="preserve"> par le drone sous marin UlyX ;</w:t>
      </w:r>
    </w:p>
    <w:p w14:paraId="0CC064FD" w14:textId="1DD7C942" w:rsidR="00485868" w:rsidRPr="00913135" w:rsidRDefault="007111DE"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rPr>
        <w:t>M</w:t>
      </w:r>
      <w:r w:rsidR="00485868" w:rsidRPr="00913135">
        <w:rPr>
          <w:rFonts w:ascii="Times New Roman" w:hAnsi="Times New Roman" w:cs="Times New Roman"/>
          <w:b/>
        </w:rPr>
        <w:t>atériaux</w:t>
      </w:r>
      <w:r w:rsidRPr="00913135">
        <w:rPr>
          <w:rFonts w:ascii="Times New Roman" w:hAnsi="Times New Roman" w:cs="Times New Roman"/>
          <w:b/>
        </w:rPr>
        <w:t xml:space="preserve"> stratégiques : </w:t>
      </w:r>
      <w:r w:rsidR="00A87EDF" w:rsidRPr="00913135">
        <w:rPr>
          <w:rFonts w:ascii="Times New Roman" w:hAnsi="Times New Roman" w:cs="Times New Roman"/>
        </w:rPr>
        <w:t>s</w:t>
      </w:r>
      <w:r w:rsidR="00485868" w:rsidRPr="00913135">
        <w:rPr>
          <w:rFonts w:ascii="Times New Roman" w:hAnsi="Times New Roman" w:cs="Times New Roman"/>
        </w:rPr>
        <w:t>outien à des projets de production de lithium pour réduire notre dépendance, mais aussi des usines de recyclage de plastique qui se développent en France.</w:t>
      </w:r>
    </w:p>
    <w:p w14:paraId="1FB51CC4" w14:textId="023E436E" w:rsidR="003C48F6" w:rsidRPr="00913135" w:rsidRDefault="007111DE" w:rsidP="00913135">
      <w:pPr>
        <w:pStyle w:val="Paragraphedeliste"/>
        <w:numPr>
          <w:ilvl w:val="0"/>
          <w:numId w:val="45"/>
        </w:numPr>
        <w:spacing w:before="120" w:after="120" w:line="240" w:lineRule="auto"/>
        <w:ind w:left="714" w:hanging="357"/>
        <w:contextualSpacing w:val="0"/>
        <w:jc w:val="both"/>
        <w:rPr>
          <w:rFonts w:ascii="Times New Roman" w:hAnsi="Times New Roman" w:cs="Times New Roman"/>
        </w:rPr>
      </w:pPr>
      <w:r w:rsidRPr="00913135">
        <w:rPr>
          <w:rFonts w:ascii="Times New Roman" w:hAnsi="Times New Roman" w:cs="Times New Roman"/>
          <w:b/>
        </w:rPr>
        <w:t>Electronique</w:t>
      </w:r>
      <w:r w:rsidRPr="00913135">
        <w:rPr>
          <w:rFonts w:ascii="Times New Roman" w:hAnsi="Times New Roman" w:cs="Times New Roman"/>
        </w:rPr>
        <w:t xml:space="preserve"> : </w:t>
      </w:r>
      <w:r w:rsidR="00A87EDF" w:rsidRPr="00913135">
        <w:rPr>
          <w:rFonts w:ascii="Times New Roman" w:hAnsi="Times New Roman" w:cs="Times New Roman"/>
        </w:rPr>
        <w:t>s</w:t>
      </w:r>
      <w:r w:rsidR="003C48F6" w:rsidRPr="00913135">
        <w:rPr>
          <w:rFonts w:ascii="Times New Roman" w:hAnsi="Times New Roman" w:cs="Times New Roman"/>
        </w:rPr>
        <w:t xml:space="preserve">outien à des </w:t>
      </w:r>
      <w:r w:rsidR="003C48F6" w:rsidRPr="00913135">
        <w:rPr>
          <w:rFonts w:ascii="Times New Roman" w:hAnsi="Times New Roman" w:cs="Times New Roman"/>
          <w:b/>
        </w:rPr>
        <w:t>usines de semiconducteurs électronique</w:t>
      </w:r>
      <w:r w:rsidR="003C48F6" w:rsidRPr="00913135">
        <w:rPr>
          <w:rFonts w:ascii="Times New Roman" w:hAnsi="Times New Roman" w:cs="Times New Roman"/>
        </w:rPr>
        <w:t xml:space="preserve">, </w:t>
      </w:r>
      <w:r w:rsidR="003C48F6" w:rsidRPr="00913135">
        <w:rPr>
          <w:rFonts w:ascii="Times New Roman" w:hAnsi="Times New Roman" w:cs="Times New Roman"/>
          <w:noProof/>
        </w:rPr>
        <w:t xml:space="preserve">permettant de </w:t>
      </w:r>
      <w:r w:rsidR="003C48F6" w:rsidRPr="00913135">
        <w:rPr>
          <w:rFonts w:ascii="Times New Roman" w:hAnsi="Times New Roman" w:cs="Times New Roman"/>
          <w:b/>
          <w:noProof/>
        </w:rPr>
        <w:t xml:space="preserve">doubler les capacités de production sur notre territoire </w:t>
      </w:r>
      <w:r w:rsidR="003C48F6" w:rsidRPr="00913135">
        <w:rPr>
          <w:rFonts w:ascii="Times New Roman" w:hAnsi="Times New Roman" w:cs="Times New Roman"/>
          <w:noProof/>
        </w:rPr>
        <w:t>si tous les projets se concrétisent, au niveau de notre objectif ;</w:t>
      </w:r>
    </w:p>
    <w:p w14:paraId="478F7BA7" w14:textId="51BAA208" w:rsidR="00F60121" w:rsidRDefault="007111DE" w:rsidP="00913135">
      <w:pPr>
        <w:pStyle w:val="Paragraphedeliste"/>
        <w:numPr>
          <w:ilvl w:val="0"/>
          <w:numId w:val="45"/>
        </w:numPr>
        <w:spacing w:before="120" w:after="120" w:line="240" w:lineRule="auto"/>
        <w:jc w:val="both"/>
        <w:rPr>
          <w:rFonts w:ascii="Times New Roman" w:hAnsi="Times New Roman" w:cs="Times New Roman"/>
        </w:rPr>
      </w:pPr>
      <w:r w:rsidRPr="00913135">
        <w:rPr>
          <w:rFonts w:ascii="Times New Roman" w:hAnsi="Times New Roman" w:cs="Times New Roman"/>
          <w:b/>
          <w:noProof/>
        </w:rPr>
        <w:t>Numérique</w:t>
      </w:r>
      <w:r w:rsidRPr="00913135">
        <w:rPr>
          <w:rFonts w:ascii="Times New Roman" w:hAnsi="Times New Roman" w:cs="Times New Roman"/>
          <w:noProof/>
        </w:rPr>
        <w:t xml:space="preserve"> : </w:t>
      </w:r>
      <w:r w:rsidR="007B3A5C" w:rsidRPr="00913135">
        <w:rPr>
          <w:rFonts w:ascii="Times New Roman" w:hAnsi="Times New Roman" w:cs="Times New Roman"/>
          <w:b/>
          <w:noProof/>
        </w:rPr>
        <w:t>f</w:t>
      </w:r>
      <w:r w:rsidR="00485868" w:rsidRPr="00913135">
        <w:rPr>
          <w:rFonts w:ascii="Times New Roman" w:hAnsi="Times New Roman" w:cs="Times New Roman"/>
          <w:b/>
          <w:noProof/>
        </w:rPr>
        <w:t>abrication d’un ordinateur quantique</w:t>
      </w:r>
      <w:r w:rsidR="00485868" w:rsidRPr="00913135">
        <w:rPr>
          <w:rFonts w:ascii="Times New Roman" w:hAnsi="Times New Roman" w:cs="Times New Roman"/>
          <w:noProof/>
        </w:rPr>
        <w:t xml:space="preserve"> par la start-up du prix Nobel Alain Aspect</w:t>
      </w:r>
      <w:r w:rsidR="00913135">
        <w:rPr>
          <w:rFonts w:ascii="Times New Roman" w:hAnsi="Times New Roman" w:cs="Times New Roman"/>
          <w:noProof/>
        </w:rPr>
        <w:t>.</w:t>
      </w:r>
    </w:p>
    <w:p w14:paraId="29F643C4" w14:textId="77777777" w:rsidR="00913135" w:rsidRPr="00913135" w:rsidRDefault="00913135" w:rsidP="00913135">
      <w:pPr>
        <w:pStyle w:val="Paragraphedeliste"/>
        <w:spacing w:before="120" w:after="120" w:line="240" w:lineRule="auto"/>
        <w:jc w:val="both"/>
        <w:rPr>
          <w:rFonts w:ascii="Times New Roman" w:hAnsi="Times New Roman" w:cs="Times New Roman"/>
        </w:rPr>
      </w:pPr>
    </w:p>
    <w:p w14:paraId="0A1B1EEB" w14:textId="0C20209A" w:rsidR="00A80757" w:rsidRPr="003311AF" w:rsidRDefault="00A80757" w:rsidP="0024414E">
      <w:pPr>
        <w:pStyle w:val="Paragraphedeliste"/>
        <w:spacing w:before="120" w:after="120" w:line="240" w:lineRule="auto"/>
        <w:ind w:left="0"/>
        <w:contextualSpacing w:val="0"/>
        <w:jc w:val="both"/>
        <w:rPr>
          <w:rFonts w:ascii="Times New Roman" w:hAnsi="Times New Roman" w:cs="Times New Roman"/>
          <w:noProof/>
          <w:color w:val="000000"/>
        </w:rPr>
      </w:pPr>
      <w:r w:rsidRPr="003311AF">
        <w:rPr>
          <w:rFonts w:ascii="Times New Roman" w:hAnsi="Times New Roman" w:cs="Times New Roman"/>
        </w:rPr>
        <w:t xml:space="preserve">+ de </w:t>
      </w:r>
      <w:r w:rsidR="00485868" w:rsidRPr="003311AF">
        <w:rPr>
          <w:rFonts w:ascii="Times New Roman" w:hAnsi="Times New Roman" w:cs="Times New Roman"/>
          <w:b/>
        </w:rPr>
        <w:t xml:space="preserve">1700 projets </w:t>
      </w:r>
      <w:r w:rsidR="00485868" w:rsidRPr="003311AF">
        <w:rPr>
          <w:rFonts w:ascii="Times New Roman" w:hAnsi="Times New Roman" w:cs="Times New Roman"/>
        </w:rPr>
        <w:t xml:space="preserve">déjà soutenus dont : </w:t>
      </w:r>
    </w:p>
    <w:p w14:paraId="2DFD3133" w14:textId="77777777" w:rsidR="00A80757" w:rsidRPr="00913135" w:rsidRDefault="00485868" w:rsidP="00913135">
      <w:pPr>
        <w:pStyle w:val="Paragraphedeliste"/>
        <w:numPr>
          <w:ilvl w:val="0"/>
          <w:numId w:val="46"/>
        </w:numPr>
        <w:spacing w:before="120" w:after="120" w:line="240" w:lineRule="auto"/>
        <w:ind w:left="714" w:hanging="357"/>
        <w:contextualSpacing w:val="0"/>
        <w:jc w:val="both"/>
        <w:rPr>
          <w:rFonts w:ascii="Times New Roman" w:hAnsi="Times New Roman" w:cs="Times New Roman"/>
          <w:noProof/>
          <w:color w:val="000000"/>
        </w:rPr>
      </w:pPr>
      <w:proofErr w:type="gramStart"/>
      <w:r w:rsidRPr="00913135">
        <w:rPr>
          <w:rFonts w:ascii="Times New Roman" w:hAnsi="Times New Roman" w:cs="Times New Roman"/>
        </w:rPr>
        <w:t>plusieurs</w:t>
      </w:r>
      <w:proofErr w:type="gramEnd"/>
      <w:r w:rsidRPr="00913135">
        <w:rPr>
          <w:rFonts w:ascii="Times New Roman" w:hAnsi="Times New Roman" w:cs="Times New Roman"/>
        </w:rPr>
        <w:t xml:space="preserve"> projets </w:t>
      </w:r>
      <w:r w:rsidRPr="00913135">
        <w:rPr>
          <w:rFonts w:ascii="Times New Roman" w:hAnsi="Times New Roman" w:cs="Times New Roman"/>
          <w:b/>
        </w:rPr>
        <w:t xml:space="preserve">industriels majeurs </w:t>
      </w:r>
      <w:r w:rsidRPr="00913135">
        <w:rPr>
          <w:rFonts w:ascii="Times New Roman" w:hAnsi="Times New Roman" w:cs="Times New Roman"/>
        </w:rPr>
        <w:t xml:space="preserve">: décarbonation avec Arcelor (projet de décarbonation), STMicroelectronics avec Global foundries (projet de fonderies de semi-conducteurs électronique), </w:t>
      </w:r>
      <w:r w:rsidRPr="00913135">
        <w:rPr>
          <w:rFonts w:ascii="Times New Roman" w:hAnsi="Times New Roman" w:cs="Times New Roman"/>
        </w:rPr>
        <w:lastRenderedPageBreak/>
        <w:t>Sanofi (projet d’usine ARNm) mais aussi celui de la start-up Carbios (usine de recyclage) et enfin le PIIEC hydrogène avec 10 projets d’usines (2,1 Mds€ de soutien public)</w:t>
      </w:r>
      <w:r w:rsidR="00A80757" w:rsidRPr="00913135">
        <w:rPr>
          <w:rFonts w:ascii="Times New Roman" w:hAnsi="Times New Roman" w:cs="Times New Roman"/>
        </w:rPr>
        <w:t> ;</w:t>
      </w:r>
    </w:p>
    <w:p w14:paraId="05E5AAE9" w14:textId="77777777" w:rsidR="00A80757" w:rsidRPr="00913135" w:rsidRDefault="00485868" w:rsidP="00913135">
      <w:pPr>
        <w:pStyle w:val="Paragraphedeliste"/>
        <w:numPr>
          <w:ilvl w:val="0"/>
          <w:numId w:val="46"/>
        </w:numPr>
        <w:spacing w:before="120" w:after="120" w:line="240" w:lineRule="auto"/>
        <w:ind w:left="714" w:hanging="357"/>
        <w:contextualSpacing w:val="0"/>
        <w:jc w:val="both"/>
        <w:rPr>
          <w:rFonts w:ascii="Times New Roman" w:hAnsi="Times New Roman" w:cs="Times New Roman"/>
          <w:noProof/>
          <w:color w:val="000000"/>
        </w:rPr>
      </w:pPr>
      <w:proofErr w:type="gramStart"/>
      <w:r w:rsidRPr="00913135">
        <w:rPr>
          <w:rFonts w:ascii="Times New Roman" w:hAnsi="Times New Roman" w:cs="Times New Roman"/>
        </w:rPr>
        <w:t>une</w:t>
      </w:r>
      <w:proofErr w:type="gramEnd"/>
      <w:r w:rsidRPr="00913135">
        <w:rPr>
          <w:rFonts w:ascii="Times New Roman" w:hAnsi="Times New Roman" w:cs="Times New Roman"/>
        </w:rPr>
        <w:t xml:space="preserve"> </w:t>
      </w:r>
      <w:r w:rsidRPr="00913135">
        <w:rPr>
          <w:rFonts w:ascii="Times New Roman" w:hAnsi="Times New Roman" w:cs="Times New Roman"/>
          <w:b/>
        </w:rPr>
        <w:t>vingtaine de projets de « Première usine » de start-ups/PME</w:t>
      </w:r>
      <w:r w:rsidRPr="00913135">
        <w:rPr>
          <w:rFonts w:ascii="Times New Roman" w:hAnsi="Times New Roman" w:cs="Times New Roman"/>
        </w:rPr>
        <w:t>, ce qui témoigne d’une dynamique de réindustrialisation par l’innovation ;</w:t>
      </w:r>
    </w:p>
    <w:p w14:paraId="0CA87D4F" w14:textId="341094BA" w:rsidR="00A80757" w:rsidRPr="00913135" w:rsidRDefault="00485868" w:rsidP="00913135">
      <w:pPr>
        <w:pStyle w:val="Paragraphedeliste"/>
        <w:numPr>
          <w:ilvl w:val="0"/>
          <w:numId w:val="46"/>
        </w:numPr>
        <w:spacing w:before="120" w:after="120" w:line="240" w:lineRule="auto"/>
        <w:ind w:left="714" w:hanging="357"/>
        <w:contextualSpacing w:val="0"/>
        <w:jc w:val="both"/>
        <w:rPr>
          <w:rFonts w:ascii="Times New Roman" w:hAnsi="Times New Roman" w:cs="Times New Roman"/>
          <w:noProof/>
          <w:color w:val="000000"/>
        </w:rPr>
      </w:pPr>
      <w:proofErr w:type="gramStart"/>
      <w:r w:rsidRPr="00913135">
        <w:rPr>
          <w:rFonts w:ascii="Times New Roman" w:hAnsi="Times New Roman" w:cs="Times New Roman"/>
        </w:rPr>
        <w:t>une</w:t>
      </w:r>
      <w:proofErr w:type="gramEnd"/>
      <w:r w:rsidRPr="00913135">
        <w:rPr>
          <w:rFonts w:ascii="Times New Roman" w:hAnsi="Times New Roman" w:cs="Times New Roman"/>
        </w:rPr>
        <w:t xml:space="preserve"> </w:t>
      </w:r>
      <w:r w:rsidRPr="00913135">
        <w:rPr>
          <w:rFonts w:ascii="Times New Roman" w:hAnsi="Times New Roman" w:cs="Times New Roman"/>
          <w:b/>
        </w:rPr>
        <w:t xml:space="preserve">quarantaine de programme de recherche pour près de 2,5 Mds€ </w:t>
      </w:r>
      <w:r w:rsidRPr="00913135">
        <w:rPr>
          <w:rFonts w:ascii="Times New Roman" w:hAnsi="Times New Roman" w:cs="Times New Roman"/>
        </w:rPr>
        <w:t>(quantique, hydrogène, transition écologique, stockage de données,…), qui s’ajoutent à la loi</w:t>
      </w:r>
      <w:r w:rsidR="00CA3CA1" w:rsidRPr="00913135">
        <w:rPr>
          <w:rFonts w:ascii="Times New Roman" w:hAnsi="Times New Roman" w:cs="Times New Roman"/>
        </w:rPr>
        <w:t xml:space="preserve"> de programmation pour la</w:t>
      </w:r>
      <w:r w:rsidRPr="00913135">
        <w:rPr>
          <w:rFonts w:ascii="Times New Roman" w:hAnsi="Times New Roman" w:cs="Times New Roman"/>
        </w:rPr>
        <w:t xml:space="preserve"> recherche</w:t>
      </w:r>
      <w:r w:rsidR="008500A0" w:rsidRPr="00913135">
        <w:rPr>
          <w:rFonts w:ascii="Times New Roman" w:hAnsi="Times New Roman" w:cs="Times New Roman"/>
        </w:rPr>
        <w:t> ;</w:t>
      </w:r>
    </w:p>
    <w:p w14:paraId="13935786" w14:textId="77777777" w:rsidR="00A80757" w:rsidRPr="00913135" w:rsidRDefault="00485868" w:rsidP="00913135">
      <w:pPr>
        <w:pStyle w:val="Paragraphedeliste"/>
        <w:numPr>
          <w:ilvl w:val="0"/>
          <w:numId w:val="46"/>
        </w:numPr>
        <w:spacing w:before="120" w:after="120" w:line="240" w:lineRule="auto"/>
        <w:ind w:left="714" w:hanging="357"/>
        <w:contextualSpacing w:val="0"/>
        <w:jc w:val="both"/>
        <w:rPr>
          <w:rFonts w:ascii="Times New Roman" w:hAnsi="Times New Roman" w:cs="Times New Roman"/>
          <w:noProof/>
          <w:color w:val="000000"/>
        </w:rPr>
      </w:pPr>
      <w:proofErr w:type="gramStart"/>
      <w:r w:rsidRPr="00913135">
        <w:rPr>
          <w:rFonts w:ascii="Times New Roman" w:hAnsi="Times New Roman" w:cs="Times New Roman"/>
          <w:b/>
        </w:rPr>
        <w:t>une</w:t>
      </w:r>
      <w:proofErr w:type="gramEnd"/>
      <w:r w:rsidRPr="00913135">
        <w:rPr>
          <w:rFonts w:ascii="Times New Roman" w:hAnsi="Times New Roman" w:cs="Times New Roman"/>
          <w:b/>
        </w:rPr>
        <w:t xml:space="preserve"> trentaine d’universités soutenues</w:t>
      </w:r>
      <w:r w:rsidRPr="00913135">
        <w:rPr>
          <w:rFonts w:ascii="Times New Roman" w:hAnsi="Times New Roman" w:cs="Times New Roman"/>
        </w:rPr>
        <w:t xml:space="preserve"> (sites type Idex-ISite mais aussi plus petits sites comme la Corse où les outre-mers) ont déjà été soutenus</w:t>
      </w:r>
      <w:r w:rsidR="00A80757" w:rsidRPr="00913135">
        <w:rPr>
          <w:rFonts w:ascii="Times New Roman" w:hAnsi="Times New Roman" w:cs="Times New Roman"/>
        </w:rPr>
        <w:t xml:space="preserve"> </w:t>
      </w:r>
      <w:r w:rsidRPr="00913135">
        <w:rPr>
          <w:rFonts w:ascii="Times New Roman" w:hAnsi="Times New Roman" w:cs="Times New Roman"/>
        </w:rPr>
        <w:t>;</w:t>
      </w:r>
    </w:p>
    <w:p w14:paraId="12DEDAB6" w14:textId="7A1404D8" w:rsidR="00E235E8" w:rsidRPr="00913135" w:rsidRDefault="00485868" w:rsidP="00913135">
      <w:pPr>
        <w:pStyle w:val="Paragraphedeliste"/>
        <w:numPr>
          <w:ilvl w:val="0"/>
          <w:numId w:val="46"/>
        </w:numPr>
        <w:spacing w:before="120" w:after="120" w:line="240" w:lineRule="auto"/>
        <w:ind w:left="714" w:hanging="357"/>
        <w:contextualSpacing w:val="0"/>
        <w:jc w:val="both"/>
        <w:rPr>
          <w:rFonts w:ascii="Times New Roman" w:hAnsi="Times New Roman" w:cs="Times New Roman"/>
          <w:noProof/>
          <w:color w:val="000000"/>
        </w:rPr>
      </w:pPr>
      <w:proofErr w:type="gramStart"/>
      <w:r w:rsidRPr="00913135">
        <w:rPr>
          <w:rFonts w:ascii="Times New Roman" w:hAnsi="Times New Roman" w:cs="Times New Roman"/>
          <w:b/>
        </w:rPr>
        <w:t>une</w:t>
      </w:r>
      <w:proofErr w:type="gramEnd"/>
      <w:r w:rsidRPr="00913135">
        <w:rPr>
          <w:rFonts w:ascii="Times New Roman" w:hAnsi="Times New Roman" w:cs="Times New Roman"/>
          <w:b/>
        </w:rPr>
        <w:t xml:space="preserve"> soixantaine de programme de formation</w:t>
      </w:r>
      <w:r w:rsidRPr="00913135">
        <w:rPr>
          <w:rFonts w:ascii="Times New Roman" w:hAnsi="Times New Roman" w:cs="Times New Roman"/>
        </w:rPr>
        <w:t xml:space="preserve">  déjà lancés : par exemple sur l’intelligence artificielle, avec un triplement des formations à la rentrée dans 10 écoles. </w:t>
      </w:r>
      <w:bookmarkStart w:id="2" w:name="_Hlk119172270"/>
      <w:r w:rsidR="00A80757" w:rsidRPr="00913135">
        <w:rPr>
          <w:rFonts w:ascii="Times New Roman" w:hAnsi="Times New Roman" w:cs="Times New Roman"/>
        </w:rPr>
        <w:t>France 2030, c’est la</w:t>
      </w:r>
      <w:r w:rsidRPr="00913135">
        <w:rPr>
          <w:rFonts w:ascii="Times New Roman" w:hAnsi="Times New Roman" w:cs="Times New Roman"/>
        </w:rPr>
        <w:t xml:space="preserve"> sécurisation de la </w:t>
      </w:r>
      <w:r w:rsidR="00297413" w:rsidRPr="00913135">
        <w:rPr>
          <w:rFonts w:ascii="Times New Roman" w:hAnsi="Times New Roman" w:cs="Times New Roman"/>
        </w:rPr>
        <w:t xml:space="preserve">capacité de </w:t>
      </w:r>
      <w:r w:rsidRPr="00913135">
        <w:rPr>
          <w:rFonts w:ascii="Times New Roman" w:hAnsi="Times New Roman" w:cs="Times New Roman"/>
        </w:rPr>
        <w:t>form</w:t>
      </w:r>
      <w:r w:rsidR="00297413" w:rsidRPr="00913135">
        <w:rPr>
          <w:rFonts w:ascii="Times New Roman" w:hAnsi="Times New Roman" w:cs="Times New Roman"/>
        </w:rPr>
        <w:t>er</w:t>
      </w:r>
      <w:r w:rsidRPr="00913135">
        <w:rPr>
          <w:rFonts w:ascii="Times New Roman" w:hAnsi="Times New Roman" w:cs="Times New Roman"/>
        </w:rPr>
        <w:t xml:space="preserve"> aux métiers d’avenir de 450 000 personnes par an d’ici 2030</w:t>
      </w:r>
      <w:bookmarkEnd w:id="1"/>
      <w:bookmarkEnd w:id="2"/>
      <w:r w:rsidR="00B86C19" w:rsidRPr="00913135">
        <w:rPr>
          <w:rFonts w:ascii="Times New Roman" w:hAnsi="Times New Roman" w:cs="Times New Roman"/>
        </w:rPr>
        <w:t>.</w:t>
      </w:r>
    </w:p>
    <w:sectPr w:rsidR="00E235E8" w:rsidRPr="00913135" w:rsidSect="00E127A1">
      <w:headerReference w:type="first" r:id="rId8"/>
      <w:pgSz w:w="11906" w:h="16838" w:code="9"/>
      <w:pgMar w:top="1134" w:right="991" w:bottom="568"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70162" w14:textId="77777777" w:rsidR="005F038C" w:rsidRDefault="005F038C" w:rsidP="003F612A">
      <w:pPr>
        <w:spacing w:after="0" w:line="240" w:lineRule="auto"/>
      </w:pPr>
      <w:r>
        <w:separator/>
      </w:r>
    </w:p>
  </w:endnote>
  <w:endnote w:type="continuationSeparator" w:id="0">
    <w:p w14:paraId="47AE7F68" w14:textId="77777777" w:rsidR="005F038C" w:rsidRDefault="005F038C" w:rsidP="003F6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 Light">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6EF61" w14:textId="77777777" w:rsidR="005F038C" w:rsidRDefault="005F038C" w:rsidP="003F612A">
      <w:pPr>
        <w:spacing w:after="0" w:line="240" w:lineRule="auto"/>
      </w:pPr>
      <w:r>
        <w:separator/>
      </w:r>
    </w:p>
  </w:footnote>
  <w:footnote w:type="continuationSeparator" w:id="0">
    <w:p w14:paraId="46014774" w14:textId="77777777" w:rsidR="005F038C" w:rsidRDefault="005F038C" w:rsidP="003F6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AEE13" w14:textId="1DEC2E65" w:rsidR="0067446D" w:rsidRDefault="0053455B">
    <w:pPr>
      <w:pStyle w:val="En-tte"/>
    </w:pPr>
    <w:r>
      <w:rPr>
        <w:b/>
        <w:bCs/>
        <w:noProof/>
        <w:lang w:eastAsia="fr-FR"/>
      </w:rPr>
      <w:drawing>
        <wp:anchor distT="0" distB="0" distL="114300" distR="114300" simplePos="0" relativeHeight="251659264" behindDoc="0" locked="0" layoutInCell="1" allowOverlap="1" wp14:anchorId="08BC8FB2" wp14:editId="44E1479A">
          <wp:simplePos x="0" y="0"/>
          <wp:positionH relativeFrom="margin">
            <wp:posOffset>0</wp:posOffset>
          </wp:positionH>
          <wp:positionV relativeFrom="margin">
            <wp:posOffset>-171450</wp:posOffset>
          </wp:positionV>
          <wp:extent cx="694589" cy="78930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iniste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633" cy="798446"/>
                  </a:xfrm>
                  <a:prstGeom prst="rect">
                    <a:avLst/>
                  </a:prstGeom>
                </pic:spPr>
              </pic:pic>
            </a:graphicData>
          </a:graphic>
          <wp14:sizeRelH relativeFrom="margin">
            <wp14:pctWidth>0</wp14:pctWidth>
          </wp14:sizeRelH>
          <wp14:sizeRelV relativeFrom="margin">
            <wp14:pctHeight>0</wp14:pctHeight>
          </wp14:sizeRelV>
        </wp:anchor>
      </w:drawing>
    </w:r>
    <w:r w:rsidR="0067446D">
      <w:tab/>
    </w:r>
    <w:r w:rsidR="0067446D">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A38AF"/>
    <w:multiLevelType w:val="hybridMultilevel"/>
    <w:tmpl w:val="84CAC95E"/>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554471"/>
    <w:multiLevelType w:val="multilevel"/>
    <w:tmpl w:val="F14A3F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A5496B"/>
    <w:multiLevelType w:val="hybridMultilevel"/>
    <w:tmpl w:val="C9F66026"/>
    <w:lvl w:ilvl="0" w:tplc="A54E25F6">
      <w:start w:val="1"/>
      <w:numFmt w:val="lowerRoman"/>
      <w:lvlText w:val="(%1)"/>
      <w:lvlJc w:val="left"/>
      <w:pPr>
        <w:ind w:left="1080" w:hanging="720"/>
      </w:pPr>
      <w:rPr>
        <w:rFonts w:hint="default"/>
        <w:u w:val="none"/>
      </w:r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F556E6"/>
    <w:multiLevelType w:val="multilevel"/>
    <w:tmpl w:val="E5B60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257411"/>
    <w:multiLevelType w:val="hybridMultilevel"/>
    <w:tmpl w:val="1FF2DFBA"/>
    <w:lvl w:ilvl="0" w:tplc="E7D8E2CC">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956A6C"/>
    <w:multiLevelType w:val="multilevel"/>
    <w:tmpl w:val="00E004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B04B2E"/>
    <w:multiLevelType w:val="hybridMultilevel"/>
    <w:tmpl w:val="E6303CA6"/>
    <w:lvl w:ilvl="0" w:tplc="F55E984E">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F5532D"/>
    <w:multiLevelType w:val="multilevel"/>
    <w:tmpl w:val="7D6CFCDA"/>
    <w:lvl w:ilvl="0">
      <w:start w:val="1"/>
      <w:numFmt w:val="bullet"/>
      <w:lvlText w:val=""/>
      <w:lvlJc w:val="left"/>
      <w:pPr>
        <w:tabs>
          <w:tab w:val="num" w:pos="1068"/>
        </w:tabs>
        <w:ind w:left="1068" w:hanging="360"/>
      </w:pPr>
      <w:rPr>
        <w:rFonts w:ascii="Symbol" w:hAnsi="Symbol" w:hint="default"/>
        <w:sz w:val="20"/>
      </w:rPr>
    </w:lvl>
    <w:lvl w:ilvl="1">
      <w:start w:val="1"/>
      <w:numFmt w:val="bullet"/>
      <w:lvlText w:val=""/>
      <w:lvlJc w:val="left"/>
      <w:pPr>
        <w:tabs>
          <w:tab w:val="num" w:pos="1788"/>
        </w:tabs>
        <w:ind w:left="1788" w:hanging="360"/>
      </w:pPr>
      <w:rPr>
        <w:rFonts w:ascii="Symbol" w:hAnsi="Symbol" w:hint="default"/>
        <w:sz w:val="20"/>
      </w:rPr>
    </w:lvl>
    <w:lvl w:ilvl="2">
      <w:start w:val="1"/>
      <w:numFmt w:val="bullet"/>
      <w:lvlText w:val=""/>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8" w15:restartNumberingAfterBreak="0">
    <w:nsid w:val="1D3354C6"/>
    <w:multiLevelType w:val="hybridMultilevel"/>
    <w:tmpl w:val="FF200996"/>
    <w:lvl w:ilvl="0" w:tplc="F55E984E">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433442"/>
    <w:multiLevelType w:val="hybridMultilevel"/>
    <w:tmpl w:val="EC32D856"/>
    <w:lvl w:ilvl="0" w:tplc="E7D8E2CC">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46729E9"/>
    <w:multiLevelType w:val="hybridMultilevel"/>
    <w:tmpl w:val="E50EC65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F06E4EBC">
      <w:start w:val="4"/>
      <w:numFmt w:val="bullet"/>
      <w:lvlText w:val="-"/>
      <w:lvlJc w:val="left"/>
      <w:pPr>
        <w:ind w:left="2520" w:hanging="360"/>
      </w:pPr>
      <w:rPr>
        <w:rFonts w:ascii="Calibri" w:eastAsiaTheme="minorHAnsi" w:hAnsi="Calibri" w:cs="Calibri"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64148E7"/>
    <w:multiLevelType w:val="hybridMultilevel"/>
    <w:tmpl w:val="8A7C3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1B62E7"/>
    <w:multiLevelType w:val="hybridMultilevel"/>
    <w:tmpl w:val="057A54E0"/>
    <w:lvl w:ilvl="0" w:tplc="F55E984E">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2930CA"/>
    <w:multiLevelType w:val="hybridMultilevel"/>
    <w:tmpl w:val="299E0D1C"/>
    <w:lvl w:ilvl="0" w:tplc="7F1CB3A4">
      <w:start w:val="3"/>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74524E"/>
    <w:multiLevelType w:val="hybridMultilevel"/>
    <w:tmpl w:val="A26C78F6"/>
    <w:lvl w:ilvl="0" w:tplc="F55E984E">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E031A2"/>
    <w:multiLevelType w:val="hybridMultilevel"/>
    <w:tmpl w:val="D6169520"/>
    <w:lvl w:ilvl="0" w:tplc="B8A89808">
      <w:start w:val="9"/>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407B65"/>
    <w:multiLevelType w:val="hybridMultilevel"/>
    <w:tmpl w:val="29AAB5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663776"/>
    <w:multiLevelType w:val="hybridMultilevel"/>
    <w:tmpl w:val="CAE8C940"/>
    <w:lvl w:ilvl="0" w:tplc="45AEBB6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1A790B"/>
    <w:multiLevelType w:val="hybridMultilevel"/>
    <w:tmpl w:val="E2522256"/>
    <w:lvl w:ilvl="0" w:tplc="48D0DAE4">
      <w:start w:val="3"/>
      <w:numFmt w:val="bullet"/>
      <w:lvlText w:val="-"/>
      <w:lvlJc w:val="left"/>
      <w:pPr>
        <w:ind w:left="1068" w:hanging="360"/>
      </w:pPr>
      <w:rPr>
        <w:rFonts w:ascii="Times New Roman" w:eastAsiaTheme="minorHAnsi"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49F6EAD"/>
    <w:multiLevelType w:val="hybridMultilevel"/>
    <w:tmpl w:val="5AFE4A98"/>
    <w:lvl w:ilvl="0" w:tplc="F55E984E">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75258F"/>
    <w:multiLevelType w:val="hybridMultilevel"/>
    <w:tmpl w:val="560CA436"/>
    <w:lvl w:ilvl="0" w:tplc="BBB82F54">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A017D66"/>
    <w:multiLevelType w:val="hybridMultilevel"/>
    <w:tmpl w:val="EC3C5F10"/>
    <w:lvl w:ilvl="0" w:tplc="7F1CB3A4">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43E88"/>
    <w:multiLevelType w:val="hybridMultilevel"/>
    <w:tmpl w:val="BD167F5A"/>
    <w:lvl w:ilvl="0" w:tplc="45AEBB6A">
      <w:start w:val="1"/>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D3C5FE7"/>
    <w:multiLevelType w:val="hybridMultilevel"/>
    <w:tmpl w:val="9EB89E5E"/>
    <w:lvl w:ilvl="0" w:tplc="C6FEB19E">
      <w:numFmt w:val="bullet"/>
      <w:lvlText w:val="-"/>
      <w:lvlJc w:val="left"/>
      <w:pPr>
        <w:ind w:left="960" w:hanging="600"/>
      </w:pPr>
      <w:rPr>
        <w:rFonts w:ascii="Marianne" w:eastAsiaTheme="minorHAnsi" w:hAnsi="Marianne" w:cstheme="minorBid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363A3B"/>
    <w:multiLevelType w:val="hybridMultilevel"/>
    <w:tmpl w:val="67C420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D62324"/>
    <w:multiLevelType w:val="hybridMultilevel"/>
    <w:tmpl w:val="B90230C4"/>
    <w:lvl w:ilvl="0" w:tplc="E7D8E2CC">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736F02"/>
    <w:multiLevelType w:val="hybridMultilevel"/>
    <w:tmpl w:val="68ECAC6C"/>
    <w:lvl w:ilvl="0" w:tplc="F55E984E">
      <w:numFmt w:val="bullet"/>
      <w:lvlText w:val="-"/>
      <w:lvlJc w:val="left"/>
      <w:pPr>
        <w:ind w:left="720" w:hanging="360"/>
      </w:pPr>
      <w:rPr>
        <w:rFonts w:ascii="Times New Roman" w:eastAsiaTheme="minorHAnsi"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2D60BD"/>
    <w:multiLevelType w:val="hybridMultilevel"/>
    <w:tmpl w:val="113C6EC8"/>
    <w:lvl w:ilvl="0" w:tplc="45AEBB6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961544"/>
    <w:multiLevelType w:val="hybridMultilevel"/>
    <w:tmpl w:val="495EF1EE"/>
    <w:lvl w:ilvl="0" w:tplc="E7D8E2CC">
      <w:numFmt w:val="bullet"/>
      <w:lvlText w:val="-"/>
      <w:lvlJc w:val="left"/>
      <w:pPr>
        <w:ind w:left="360" w:hanging="360"/>
      </w:pPr>
      <w:rPr>
        <w:rFonts w:ascii="Times New Roman" w:eastAsia="Times New Roman" w:hAnsi="Times New Roman" w:cs="Times New Roman"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90F0588"/>
    <w:multiLevelType w:val="hybridMultilevel"/>
    <w:tmpl w:val="D51A03D4"/>
    <w:lvl w:ilvl="0" w:tplc="F55E984E">
      <w:numFmt w:val="bullet"/>
      <w:lvlText w:val="-"/>
      <w:lvlJc w:val="left"/>
      <w:pPr>
        <w:ind w:left="1068" w:hanging="360"/>
      </w:pPr>
      <w:rPr>
        <w:rFonts w:ascii="Times New Roman" w:eastAsiaTheme="minorHAnsi" w:hAnsi="Times New Roman" w:cs="Times New Roman" w:hint="default"/>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4A630281"/>
    <w:multiLevelType w:val="hybridMultilevel"/>
    <w:tmpl w:val="C118567E"/>
    <w:lvl w:ilvl="0" w:tplc="4C220E30">
      <w:numFmt w:val="bullet"/>
      <w:lvlText w:val="-"/>
      <w:lvlJc w:val="left"/>
      <w:pPr>
        <w:ind w:left="1068" w:hanging="360"/>
      </w:pPr>
      <w:rPr>
        <w:rFonts w:ascii="Marianne Light" w:eastAsiaTheme="minorHAnsi" w:hAnsi="Marianne Light"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1" w15:restartNumberingAfterBreak="0">
    <w:nsid w:val="4FA12136"/>
    <w:multiLevelType w:val="hybridMultilevel"/>
    <w:tmpl w:val="B9AC7BF4"/>
    <w:lvl w:ilvl="0" w:tplc="45AEBB6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DC0F46"/>
    <w:multiLevelType w:val="hybridMultilevel"/>
    <w:tmpl w:val="0E88E888"/>
    <w:lvl w:ilvl="0" w:tplc="5BE846F8">
      <w:numFmt w:val="bullet"/>
      <w:lvlText w:val="-"/>
      <w:lvlJc w:val="left"/>
      <w:pPr>
        <w:ind w:left="720" w:hanging="360"/>
      </w:pPr>
      <w:rPr>
        <w:rFonts w:ascii="Marianne" w:eastAsiaTheme="minorHAns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BE4ADF"/>
    <w:multiLevelType w:val="hybridMultilevel"/>
    <w:tmpl w:val="A0AC6118"/>
    <w:lvl w:ilvl="0" w:tplc="4C6A0D4C">
      <w:start w:val="9"/>
      <w:numFmt w:val="bullet"/>
      <w:lvlText w:val="-"/>
      <w:lvlJc w:val="left"/>
      <w:pPr>
        <w:ind w:left="360" w:hanging="360"/>
      </w:pPr>
      <w:rPr>
        <w:rFonts w:ascii="Times New Roman" w:eastAsia="Times New Roman" w:hAnsi="Times New Roman" w:cs="Times New Roman" w:hint="default"/>
        <w:b w:val="0"/>
        <w:u w:val="none"/>
      </w:rPr>
    </w:lvl>
    <w:lvl w:ilvl="1" w:tplc="45AEBB6A">
      <w:start w:val="1"/>
      <w:numFmt w:val="bullet"/>
      <w:lvlText w:val="-"/>
      <w:lvlJc w:val="left"/>
      <w:pPr>
        <w:ind w:left="1080" w:hanging="360"/>
      </w:pPr>
      <w:rPr>
        <w:rFonts w:ascii="Times New Roman" w:eastAsia="Times New Roman" w:hAnsi="Times New Roman"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AF40EA2"/>
    <w:multiLevelType w:val="hybridMultilevel"/>
    <w:tmpl w:val="40C67F3A"/>
    <w:lvl w:ilvl="0" w:tplc="310CEEE4">
      <w:start w:val="1"/>
      <w:numFmt w:val="bullet"/>
      <w:lvlText w:val=""/>
      <w:lvlJc w:val="left"/>
      <w:pPr>
        <w:ind w:left="1074" w:hanging="360"/>
      </w:pPr>
      <w:rPr>
        <w:rFonts w:ascii="Wingdings" w:eastAsiaTheme="minorHAnsi" w:hAnsi="Wingdings" w:cs="Times New Roman"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35" w15:restartNumberingAfterBreak="0">
    <w:nsid w:val="5B3C59F8"/>
    <w:multiLevelType w:val="hybridMultilevel"/>
    <w:tmpl w:val="AA88A2EC"/>
    <w:lvl w:ilvl="0" w:tplc="F55E984E">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963B85"/>
    <w:multiLevelType w:val="hybridMultilevel"/>
    <w:tmpl w:val="2FF64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7F2077"/>
    <w:multiLevelType w:val="hybridMultilevel"/>
    <w:tmpl w:val="39EC8786"/>
    <w:lvl w:ilvl="0" w:tplc="45AEBB6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2A59E1"/>
    <w:multiLevelType w:val="hybridMultilevel"/>
    <w:tmpl w:val="E5A69148"/>
    <w:lvl w:ilvl="0" w:tplc="B016CF30">
      <w:start w:val="28"/>
      <w:numFmt w:val="bullet"/>
      <w:lvlText w:val="-"/>
      <w:lvlJc w:val="left"/>
      <w:pPr>
        <w:ind w:left="720" w:hanging="360"/>
      </w:pPr>
      <w:rPr>
        <w:rFonts w:ascii="Marianne" w:eastAsiaTheme="minorHAns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1F4411"/>
    <w:multiLevelType w:val="hybridMultilevel"/>
    <w:tmpl w:val="447EE324"/>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FCD65F0"/>
    <w:multiLevelType w:val="hybridMultilevel"/>
    <w:tmpl w:val="D22EA5E8"/>
    <w:lvl w:ilvl="0" w:tplc="F2E85896">
      <w:start w:val="1"/>
      <w:numFmt w:val="bullet"/>
      <w:lvlText w:val="-"/>
      <w:lvlJc w:val="left"/>
      <w:pPr>
        <w:ind w:left="1068" w:hanging="360"/>
      </w:pPr>
      <w:rPr>
        <w:rFonts w:ascii="Times New Roman" w:eastAsia="Times New Roman"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41" w15:restartNumberingAfterBreak="0">
    <w:nsid w:val="76740A10"/>
    <w:multiLevelType w:val="hybridMultilevel"/>
    <w:tmpl w:val="E38C2FE2"/>
    <w:lvl w:ilvl="0" w:tplc="B6D6C800">
      <w:start w:val="1"/>
      <w:numFmt w:val="decimal"/>
      <w:lvlText w:val="%1."/>
      <w:lvlJc w:val="left"/>
      <w:pPr>
        <w:ind w:left="1410" w:hanging="705"/>
      </w:pPr>
      <w:rPr>
        <w:rFonts w:hint="default"/>
      </w:rPr>
    </w:lvl>
    <w:lvl w:ilvl="1" w:tplc="63C86990">
      <w:start w:val="1"/>
      <w:numFmt w:val="bullet"/>
      <w:lvlText w:val=""/>
      <w:lvlJc w:val="left"/>
      <w:pPr>
        <w:ind w:left="1785" w:hanging="360"/>
      </w:pPr>
      <w:rPr>
        <w:rFonts w:ascii="Wingdings" w:eastAsiaTheme="minorHAnsi" w:hAnsi="Wingdings" w:cstheme="minorBidi" w:hint="default"/>
      </w:r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2" w15:restartNumberingAfterBreak="0">
    <w:nsid w:val="79284EF4"/>
    <w:multiLevelType w:val="hybridMultilevel"/>
    <w:tmpl w:val="F140CC92"/>
    <w:lvl w:ilvl="0" w:tplc="C7849D58">
      <w:start w:val="1"/>
      <w:numFmt w:val="lowerRoman"/>
      <w:lvlText w:val="(%1)"/>
      <w:lvlJc w:val="left"/>
      <w:pPr>
        <w:ind w:left="720" w:hanging="360"/>
      </w:pPr>
      <w:rPr>
        <w:rFonts w:hint="default"/>
        <w:b/>
        <w:i w:val="0"/>
        <w:u w:val="none"/>
      </w:rPr>
    </w:lvl>
    <w:lvl w:ilvl="1" w:tplc="F55E984E">
      <w:numFmt w:val="bullet"/>
      <w:lvlText w:val="-"/>
      <w:lvlJc w:val="left"/>
      <w:pPr>
        <w:ind w:left="1440" w:hanging="360"/>
      </w:pPr>
      <w:rPr>
        <w:rFonts w:ascii="Times New Roman" w:eastAsiaTheme="minorHAnsi" w:hAnsi="Times New Roman" w:cs="Times New Roman" w:hint="default"/>
        <w:b/>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95A5608"/>
    <w:multiLevelType w:val="multilevel"/>
    <w:tmpl w:val="7580146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Symbol" w:hAnsi="Symbol" w:hint="default"/>
        <w:sz w:val="20"/>
      </w:rPr>
    </w:lvl>
    <w:lvl w:ilvl="3">
      <w:start w:val="1"/>
      <w:numFmt w:val="bullet"/>
      <w:lvlText w:val=""/>
      <w:lvlJc w:val="left"/>
      <w:pPr>
        <w:tabs>
          <w:tab w:val="num" w:pos="3600"/>
        </w:tabs>
        <w:ind w:left="3600" w:hanging="360"/>
      </w:pPr>
      <w:rPr>
        <w:rFonts w:ascii="Symbol" w:hAnsi="Symbol" w:hint="default"/>
        <w:sz w:val="20"/>
      </w:rPr>
    </w:lvl>
    <w:lvl w:ilvl="4">
      <w:start w:val="1"/>
      <w:numFmt w:val="bullet"/>
      <w:lvlText w:val=""/>
      <w:lvlJc w:val="left"/>
      <w:pPr>
        <w:tabs>
          <w:tab w:val="num" w:pos="4320"/>
        </w:tabs>
        <w:ind w:left="4320" w:hanging="360"/>
      </w:pPr>
      <w:rPr>
        <w:rFonts w:ascii="Symbol" w:hAnsi="Symbol" w:hint="default"/>
        <w:sz w:val="20"/>
      </w:rPr>
    </w:lvl>
    <w:lvl w:ilvl="5">
      <w:start w:val="1"/>
      <w:numFmt w:val="bullet"/>
      <w:lvlText w:val=""/>
      <w:lvlJc w:val="left"/>
      <w:pPr>
        <w:tabs>
          <w:tab w:val="num" w:pos="5040"/>
        </w:tabs>
        <w:ind w:left="5040" w:hanging="360"/>
      </w:pPr>
      <w:rPr>
        <w:rFonts w:ascii="Symbol" w:hAnsi="Symbol" w:hint="default"/>
        <w:sz w:val="20"/>
      </w:rPr>
    </w:lvl>
    <w:lvl w:ilvl="6">
      <w:start w:val="1"/>
      <w:numFmt w:val="bullet"/>
      <w:lvlText w:val=""/>
      <w:lvlJc w:val="left"/>
      <w:pPr>
        <w:tabs>
          <w:tab w:val="num" w:pos="5760"/>
        </w:tabs>
        <w:ind w:left="5760" w:hanging="360"/>
      </w:pPr>
      <w:rPr>
        <w:rFonts w:ascii="Symbol" w:hAnsi="Symbol" w:hint="default"/>
        <w:sz w:val="20"/>
      </w:rPr>
    </w:lvl>
    <w:lvl w:ilvl="7">
      <w:start w:val="1"/>
      <w:numFmt w:val="bullet"/>
      <w:lvlText w:val=""/>
      <w:lvlJc w:val="left"/>
      <w:pPr>
        <w:tabs>
          <w:tab w:val="num" w:pos="6480"/>
        </w:tabs>
        <w:ind w:left="6480" w:hanging="360"/>
      </w:pPr>
      <w:rPr>
        <w:rFonts w:ascii="Symbol" w:hAnsi="Symbol" w:hint="default"/>
        <w:sz w:val="20"/>
      </w:rPr>
    </w:lvl>
    <w:lvl w:ilvl="8">
      <w:start w:val="1"/>
      <w:numFmt w:val="bullet"/>
      <w:lvlText w:val=""/>
      <w:lvlJc w:val="left"/>
      <w:pPr>
        <w:tabs>
          <w:tab w:val="num" w:pos="7200"/>
        </w:tabs>
        <w:ind w:left="7200" w:hanging="360"/>
      </w:pPr>
      <w:rPr>
        <w:rFonts w:ascii="Symbol" w:hAnsi="Symbol" w:hint="default"/>
        <w:sz w:val="20"/>
      </w:rPr>
    </w:lvl>
  </w:abstractNum>
  <w:abstractNum w:abstractNumId="44" w15:restartNumberingAfterBreak="0">
    <w:nsid w:val="7CB17541"/>
    <w:multiLevelType w:val="hybridMultilevel"/>
    <w:tmpl w:val="39865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3E12C7"/>
    <w:multiLevelType w:val="hybridMultilevel"/>
    <w:tmpl w:val="16505264"/>
    <w:lvl w:ilvl="0" w:tplc="45AEBB6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65091"/>
    <w:multiLevelType w:val="hybridMultilevel"/>
    <w:tmpl w:val="3F10C1AA"/>
    <w:lvl w:ilvl="0" w:tplc="F55E984E">
      <w:numFmt w:val="bullet"/>
      <w:lvlText w:val="-"/>
      <w:lvlJc w:val="left"/>
      <w:pPr>
        <w:ind w:left="720" w:hanging="360"/>
      </w:pPr>
      <w:rPr>
        <w:rFonts w:ascii="Times New Roman" w:eastAsiaTheme="minorHAnsi"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
  </w:num>
  <w:num w:numId="4">
    <w:abstractNumId w:val="40"/>
  </w:num>
  <w:num w:numId="5">
    <w:abstractNumId w:val="7"/>
  </w:num>
  <w:num w:numId="6">
    <w:abstractNumId w:val="43"/>
  </w:num>
  <w:num w:numId="7">
    <w:abstractNumId w:val="5"/>
  </w:num>
  <w:num w:numId="8">
    <w:abstractNumId w:val="40"/>
  </w:num>
  <w:num w:numId="9">
    <w:abstractNumId w:val="23"/>
  </w:num>
  <w:num w:numId="10">
    <w:abstractNumId w:val="16"/>
  </w:num>
  <w:num w:numId="11">
    <w:abstractNumId w:val="26"/>
  </w:num>
  <w:num w:numId="12">
    <w:abstractNumId w:val="42"/>
  </w:num>
  <w:num w:numId="13">
    <w:abstractNumId w:val="34"/>
  </w:num>
  <w:num w:numId="14">
    <w:abstractNumId w:val="0"/>
  </w:num>
  <w:num w:numId="15">
    <w:abstractNumId w:val="29"/>
  </w:num>
  <w:num w:numId="16">
    <w:abstractNumId w:val="39"/>
  </w:num>
  <w:num w:numId="17">
    <w:abstractNumId w:val="14"/>
  </w:num>
  <w:num w:numId="18">
    <w:abstractNumId w:val="6"/>
  </w:num>
  <w:num w:numId="19">
    <w:abstractNumId w:val="35"/>
  </w:num>
  <w:num w:numId="20">
    <w:abstractNumId w:val="3"/>
  </w:num>
  <w:num w:numId="21">
    <w:abstractNumId w:val="46"/>
  </w:num>
  <w:num w:numId="22">
    <w:abstractNumId w:val="19"/>
  </w:num>
  <w:num w:numId="23">
    <w:abstractNumId w:val="12"/>
  </w:num>
  <w:num w:numId="24">
    <w:abstractNumId w:val="38"/>
  </w:num>
  <w:num w:numId="25">
    <w:abstractNumId w:val="8"/>
  </w:num>
  <w:num w:numId="26">
    <w:abstractNumId w:val="11"/>
  </w:num>
  <w:num w:numId="27">
    <w:abstractNumId w:val="41"/>
  </w:num>
  <w:num w:numId="28">
    <w:abstractNumId w:val="36"/>
  </w:num>
  <w:num w:numId="29">
    <w:abstractNumId w:val="13"/>
  </w:num>
  <w:num w:numId="30">
    <w:abstractNumId w:val="24"/>
  </w:num>
  <w:num w:numId="31">
    <w:abstractNumId w:val="21"/>
  </w:num>
  <w:num w:numId="32">
    <w:abstractNumId w:val="32"/>
  </w:num>
  <w:num w:numId="33">
    <w:abstractNumId w:val="28"/>
  </w:num>
  <w:num w:numId="34">
    <w:abstractNumId w:val="31"/>
  </w:num>
  <w:num w:numId="35">
    <w:abstractNumId w:val="15"/>
  </w:num>
  <w:num w:numId="36">
    <w:abstractNumId w:val="33"/>
  </w:num>
  <w:num w:numId="37">
    <w:abstractNumId w:val="22"/>
  </w:num>
  <w:num w:numId="38">
    <w:abstractNumId w:val="4"/>
  </w:num>
  <w:num w:numId="39">
    <w:abstractNumId w:val="10"/>
  </w:num>
  <w:num w:numId="40">
    <w:abstractNumId w:val="25"/>
  </w:num>
  <w:num w:numId="41">
    <w:abstractNumId w:val="30"/>
  </w:num>
  <w:num w:numId="42">
    <w:abstractNumId w:val="44"/>
  </w:num>
  <w:num w:numId="43">
    <w:abstractNumId w:val="9"/>
  </w:num>
  <w:num w:numId="44">
    <w:abstractNumId w:val="18"/>
  </w:num>
  <w:num w:numId="45">
    <w:abstractNumId w:val="37"/>
  </w:num>
  <w:num w:numId="46">
    <w:abstractNumId w:val="27"/>
  </w:num>
  <w:num w:numId="47">
    <w:abstractNumId w:val="45"/>
  </w:num>
  <w:num w:numId="48">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FF"/>
    <w:rsid w:val="00000B73"/>
    <w:rsid w:val="000022BF"/>
    <w:rsid w:val="00004802"/>
    <w:rsid w:val="00005215"/>
    <w:rsid w:val="00005260"/>
    <w:rsid w:val="00005DC9"/>
    <w:rsid w:val="00005E14"/>
    <w:rsid w:val="0001092F"/>
    <w:rsid w:val="00012122"/>
    <w:rsid w:val="00014132"/>
    <w:rsid w:val="0001684E"/>
    <w:rsid w:val="00021E02"/>
    <w:rsid w:val="00023FE3"/>
    <w:rsid w:val="000259B0"/>
    <w:rsid w:val="000267A7"/>
    <w:rsid w:val="000274F0"/>
    <w:rsid w:val="00031448"/>
    <w:rsid w:val="00036934"/>
    <w:rsid w:val="000409F9"/>
    <w:rsid w:val="00040AE7"/>
    <w:rsid w:val="00043299"/>
    <w:rsid w:val="00044A4B"/>
    <w:rsid w:val="00050446"/>
    <w:rsid w:val="00050CC5"/>
    <w:rsid w:val="000513AE"/>
    <w:rsid w:val="0005240B"/>
    <w:rsid w:val="0006192F"/>
    <w:rsid w:val="00065200"/>
    <w:rsid w:val="000670B0"/>
    <w:rsid w:val="000677F6"/>
    <w:rsid w:val="00070D67"/>
    <w:rsid w:val="00072E68"/>
    <w:rsid w:val="0007798C"/>
    <w:rsid w:val="000804C4"/>
    <w:rsid w:val="00081B8B"/>
    <w:rsid w:val="0008238A"/>
    <w:rsid w:val="00083067"/>
    <w:rsid w:val="00083B53"/>
    <w:rsid w:val="00085A32"/>
    <w:rsid w:val="00086D71"/>
    <w:rsid w:val="00091267"/>
    <w:rsid w:val="00092110"/>
    <w:rsid w:val="0009253A"/>
    <w:rsid w:val="00092C8A"/>
    <w:rsid w:val="000975AE"/>
    <w:rsid w:val="000A09C1"/>
    <w:rsid w:val="000A2504"/>
    <w:rsid w:val="000A4CDF"/>
    <w:rsid w:val="000B039C"/>
    <w:rsid w:val="000B059D"/>
    <w:rsid w:val="000B26F4"/>
    <w:rsid w:val="000B3430"/>
    <w:rsid w:val="000B3540"/>
    <w:rsid w:val="000B4374"/>
    <w:rsid w:val="000B777A"/>
    <w:rsid w:val="000C43E4"/>
    <w:rsid w:val="000C5610"/>
    <w:rsid w:val="000D1D0E"/>
    <w:rsid w:val="000D2248"/>
    <w:rsid w:val="000D4EAC"/>
    <w:rsid w:val="000D69A8"/>
    <w:rsid w:val="000D7BFF"/>
    <w:rsid w:val="000E1FE9"/>
    <w:rsid w:val="000E2AB4"/>
    <w:rsid w:val="000E583A"/>
    <w:rsid w:val="000F11F1"/>
    <w:rsid w:val="000F3838"/>
    <w:rsid w:val="000F44FF"/>
    <w:rsid w:val="000F5BFA"/>
    <w:rsid w:val="00101F93"/>
    <w:rsid w:val="00105B76"/>
    <w:rsid w:val="00111123"/>
    <w:rsid w:val="00111AB6"/>
    <w:rsid w:val="00111D01"/>
    <w:rsid w:val="00113480"/>
    <w:rsid w:val="00116BCB"/>
    <w:rsid w:val="00124F58"/>
    <w:rsid w:val="00131B74"/>
    <w:rsid w:val="00134E6A"/>
    <w:rsid w:val="001409CF"/>
    <w:rsid w:val="00141723"/>
    <w:rsid w:val="00141DC8"/>
    <w:rsid w:val="0014298B"/>
    <w:rsid w:val="001430E9"/>
    <w:rsid w:val="00144228"/>
    <w:rsid w:val="001447EB"/>
    <w:rsid w:val="00146C92"/>
    <w:rsid w:val="001505F5"/>
    <w:rsid w:val="001507A5"/>
    <w:rsid w:val="00150E4A"/>
    <w:rsid w:val="00151CCA"/>
    <w:rsid w:val="001550A9"/>
    <w:rsid w:val="00156764"/>
    <w:rsid w:val="0016586C"/>
    <w:rsid w:val="00171CB8"/>
    <w:rsid w:val="00172380"/>
    <w:rsid w:val="00172403"/>
    <w:rsid w:val="00177A89"/>
    <w:rsid w:val="0018513B"/>
    <w:rsid w:val="00187E05"/>
    <w:rsid w:val="00196B91"/>
    <w:rsid w:val="00196D24"/>
    <w:rsid w:val="001973A1"/>
    <w:rsid w:val="00197B18"/>
    <w:rsid w:val="001A041B"/>
    <w:rsid w:val="001A5595"/>
    <w:rsid w:val="001A6824"/>
    <w:rsid w:val="001A6E1C"/>
    <w:rsid w:val="001A756D"/>
    <w:rsid w:val="001C0CDB"/>
    <w:rsid w:val="001C2DF1"/>
    <w:rsid w:val="001C4DD4"/>
    <w:rsid w:val="001D0C75"/>
    <w:rsid w:val="001E2EDE"/>
    <w:rsid w:val="001E4FBC"/>
    <w:rsid w:val="001E670B"/>
    <w:rsid w:val="001E6DD5"/>
    <w:rsid w:val="001F22A4"/>
    <w:rsid w:val="00201523"/>
    <w:rsid w:val="00202AF3"/>
    <w:rsid w:val="00204AE0"/>
    <w:rsid w:val="00207569"/>
    <w:rsid w:val="002123FF"/>
    <w:rsid w:val="00213B05"/>
    <w:rsid w:val="002176F3"/>
    <w:rsid w:val="002179B8"/>
    <w:rsid w:val="002214C6"/>
    <w:rsid w:val="002242BD"/>
    <w:rsid w:val="0022775D"/>
    <w:rsid w:val="00231346"/>
    <w:rsid w:val="00235CF8"/>
    <w:rsid w:val="002362EA"/>
    <w:rsid w:val="00236B15"/>
    <w:rsid w:val="00241FF3"/>
    <w:rsid w:val="0024414E"/>
    <w:rsid w:val="00244380"/>
    <w:rsid w:val="0024554E"/>
    <w:rsid w:val="0024745A"/>
    <w:rsid w:val="00247A6A"/>
    <w:rsid w:val="0026160B"/>
    <w:rsid w:val="002637BF"/>
    <w:rsid w:val="00266595"/>
    <w:rsid w:val="00266816"/>
    <w:rsid w:val="00267386"/>
    <w:rsid w:val="0027458E"/>
    <w:rsid w:val="00274FAF"/>
    <w:rsid w:val="0027589F"/>
    <w:rsid w:val="0028163B"/>
    <w:rsid w:val="00285ECB"/>
    <w:rsid w:val="0028770C"/>
    <w:rsid w:val="002878DA"/>
    <w:rsid w:val="002907D3"/>
    <w:rsid w:val="002908FA"/>
    <w:rsid w:val="00291149"/>
    <w:rsid w:val="00291C4C"/>
    <w:rsid w:val="00297223"/>
    <w:rsid w:val="00297413"/>
    <w:rsid w:val="002A1062"/>
    <w:rsid w:val="002A1608"/>
    <w:rsid w:val="002A1971"/>
    <w:rsid w:val="002A392E"/>
    <w:rsid w:val="002A3997"/>
    <w:rsid w:val="002A4246"/>
    <w:rsid w:val="002A6898"/>
    <w:rsid w:val="002A6B31"/>
    <w:rsid w:val="002B1D78"/>
    <w:rsid w:val="002B2823"/>
    <w:rsid w:val="002B3996"/>
    <w:rsid w:val="002B5C87"/>
    <w:rsid w:val="002B60C5"/>
    <w:rsid w:val="002B7CE3"/>
    <w:rsid w:val="002C1E2B"/>
    <w:rsid w:val="002C5F2A"/>
    <w:rsid w:val="002D4805"/>
    <w:rsid w:val="002D4BC7"/>
    <w:rsid w:val="002D5358"/>
    <w:rsid w:val="002E0E6F"/>
    <w:rsid w:val="002F4788"/>
    <w:rsid w:val="002F5156"/>
    <w:rsid w:val="002F69AD"/>
    <w:rsid w:val="00302D98"/>
    <w:rsid w:val="00310E08"/>
    <w:rsid w:val="0031361B"/>
    <w:rsid w:val="00315FC1"/>
    <w:rsid w:val="00320080"/>
    <w:rsid w:val="00321E5E"/>
    <w:rsid w:val="0032208F"/>
    <w:rsid w:val="00330CA9"/>
    <w:rsid w:val="003311AF"/>
    <w:rsid w:val="00331312"/>
    <w:rsid w:val="003324E8"/>
    <w:rsid w:val="00335708"/>
    <w:rsid w:val="00335CA7"/>
    <w:rsid w:val="00335E25"/>
    <w:rsid w:val="003362C0"/>
    <w:rsid w:val="00340C38"/>
    <w:rsid w:val="00347995"/>
    <w:rsid w:val="00351A2D"/>
    <w:rsid w:val="003552E0"/>
    <w:rsid w:val="003603C5"/>
    <w:rsid w:val="00360FF6"/>
    <w:rsid w:val="00361F66"/>
    <w:rsid w:val="00363742"/>
    <w:rsid w:val="003673AB"/>
    <w:rsid w:val="00367889"/>
    <w:rsid w:val="00371908"/>
    <w:rsid w:val="003720CC"/>
    <w:rsid w:val="003724BB"/>
    <w:rsid w:val="00376A2E"/>
    <w:rsid w:val="00376DE5"/>
    <w:rsid w:val="00382713"/>
    <w:rsid w:val="00382D57"/>
    <w:rsid w:val="00384189"/>
    <w:rsid w:val="003841AF"/>
    <w:rsid w:val="00386134"/>
    <w:rsid w:val="00394DCD"/>
    <w:rsid w:val="00395DD1"/>
    <w:rsid w:val="00396515"/>
    <w:rsid w:val="00397105"/>
    <w:rsid w:val="003A5A89"/>
    <w:rsid w:val="003A719B"/>
    <w:rsid w:val="003A7CEB"/>
    <w:rsid w:val="003B0505"/>
    <w:rsid w:val="003B06DB"/>
    <w:rsid w:val="003B130E"/>
    <w:rsid w:val="003B194B"/>
    <w:rsid w:val="003B2AB5"/>
    <w:rsid w:val="003B3E68"/>
    <w:rsid w:val="003B44E4"/>
    <w:rsid w:val="003B4987"/>
    <w:rsid w:val="003B4D5E"/>
    <w:rsid w:val="003B5843"/>
    <w:rsid w:val="003B6A2B"/>
    <w:rsid w:val="003B74E3"/>
    <w:rsid w:val="003B7C79"/>
    <w:rsid w:val="003B7CA9"/>
    <w:rsid w:val="003C1FA2"/>
    <w:rsid w:val="003C1FB0"/>
    <w:rsid w:val="003C254F"/>
    <w:rsid w:val="003C36A4"/>
    <w:rsid w:val="003C48F6"/>
    <w:rsid w:val="003C49C5"/>
    <w:rsid w:val="003C70AC"/>
    <w:rsid w:val="003C7F22"/>
    <w:rsid w:val="003D07AA"/>
    <w:rsid w:val="003D2695"/>
    <w:rsid w:val="003D29EB"/>
    <w:rsid w:val="003D3599"/>
    <w:rsid w:val="003D5FCB"/>
    <w:rsid w:val="003D6874"/>
    <w:rsid w:val="003E0A55"/>
    <w:rsid w:val="003E2057"/>
    <w:rsid w:val="003E36E1"/>
    <w:rsid w:val="003E4741"/>
    <w:rsid w:val="003E4F4F"/>
    <w:rsid w:val="003E65BE"/>
    <w:rsid w:val="003E6D81"/>
    <w:rsid w:val="003F061D"/>
    <w:rsid w:val="003F3718"/>
    <w:rsid w:val="003F3A3B"/>
    <w:rsid w:val="003F612A"/>
    <w:rsid w:val="00400E5F"/>
    <w:rsid w:val="004030A5"/>
    <w:rsid w:val="00403263"/>
    <w:rsid w:val="004076E4"/>
    <w:rsid w:val="004145A1"/>
    <w:rsid w:val="00415224"/>
    <w:rsid w:val="00415654"/>
    <w:rsid w:val="00416404"/>
    <w:rsid w:val="0042086A"/>
    <w:rsid w:val="0042347E"/>
    <w:rsid w:val="00426E88"/>
    <w:rsid w:val="00427A40"/>
    <w:rsid w:val="004300EE"/>
    <w:rsid w:val="00431D62"/>
    <w:rsid w:val="0043499C"/>
    <w:rsid w:val="004356BB"/>
    <w:rsid w:val="00435882"/>
    <w:rsid w:val="00442547"/>
    <w:rsid w:val="00442F38"/>
    <w:rsid w:val="00445193"/>
    <w:rsid w:val="004462BA"/>
    <w:rsid w:val="004473C1"/>
    <w:rsid w:val="00447D3F"/>
    <w:rsid w:val="00451905"/>
    <w:rsid w:val="00453A5C"/>
    <w:rsid w:val="004555DB"/>
    <w:rsid w:val="00455B65"/>
    <w:rsid w:val="0046321A"/>
    <w:rsid w:val="0046629C"/>
    <w:rsid w:val="0047123C"/>
    <w:rsid w:val="00473652"/>
    <w:rsid w:val="00473837"/>
    <w:rsid w:val="00474732"/>
    <w:rsid w:val="0047506C"/>
    <w:rsid w:val="00483935"/>
    <w:rsid w:val="00485868"/>
    <w:rsid w:val="0049774F"/>
    <w:rsid w:val="004A630F"/>
    <w:rsid w:val="004A6D15"/>
    <w:rsid w:val="004B0286"/>
    <w:rsid w:val="004B1EF7"/>
    <w:rsid w:val="004B4581"/>
    <w:rsid w:val="004C0406"/>
    <w:rsid w:val="004C4099"/>
    <w:rsid w:val="004D1142"/>
    <w:rsid w:val="004D126A"/>
    <w:rsid w:val="004D44FF"/>
    <w:rsid w:val="004D4A2F"/>
    <w:rsid w:val="004D5D24"/>
    <w:rsid w:val="004E0719"/>
    <w:rsid w:val="004E08D4"/>
    <w:rsid w:val="004E4A64"/>
    <w:rsid w:val="004E5099"/>
    <w:rsid w:val="004E620D"/>
    <w:rsid w:val="004E6657"/>
    <w:rsid w:val="004E72D4"/>
    <w:rsid w:val="004F464A"/>
    <w:rsid w:val="004F618D"/>
    <w:rsid w:val="004F63C1"/>
    <w:rsid w:val="00500FDE"/>
    <w:rsid w:val="00504CD7"/>
    <w:rsid w:val="00504DB3"/>
    <w:rsid w:val="005061C2"/>
    <w:rsid w:val="00511266"/>
    <w:rsid w:val="00514230"/>
    <w:rsid w:val="00514A13"/>
    <w:rsid w:val="00515C22"/>
    <w:rsid w:val="00521FF4"/>
    <w:rsid w:val="0052268E"/>
    <w:rsid w:val="00522B85"/>
    <w:rsid w:val="00524B21"/>
    <w:rsid w:val="005266DB"/>
    <w:rsid w:val="00530478"/>
    <w:rsid w:val="00532267"/>
    <w:rsid w:val="0053455B"/>
    <w:rsid w:val="00536491"/>
    <w:rsid w:val="00537A60"/>
    <w:rsid w:val="00537B14"/>
    <w:rsid w:val="00540136"/>
    <w:rsid w:val="005411A9"/>
    <w:rsid w:val="005423FA"/>
    <w:rsid w:val="00543EED"/>
    <w:rsid w:val="00543F20"/>
    <w:rsid w:val="005440B1"/>
    <w:rsid w:val="005453CB"/>
    <w:rsid w:val="00545BAA"/>
    <w:rsid w:val="005479C8"/>
    <w:rsid w:val="00547CFF"/>
    <w:rsid w:val="00550294"/>
    <w:rsid w:val="005514AF"/>
    <w:rsid w:val="00552536"/>
    <w:rsid w:val="00553A32"/>
    <w:rsid w:val="0055435B"/>
    <w:rsid w:val="005619EA"/>
    <w:rsid w:val="005627DF"/>
    <w:rsid w:val="00565135"/>
    <w:rsid w:val="0056562A"/>
    <w:rsid w:val="00570BD7"/>
    <w:rsid w:val="00574425"/>
    <w:rsid w:val="00577905"/>
    <w:rsid w:val="00581D5F"/>
    <w:rsid w:val="00590053"/>
    <w:rsid w:val="00590667"/>
    <w:rsid w:val="00593C71"/>
    <w:rsid w:val="005A0B3E"/>
    <w:rsid w:val="005A3914"/>
    <w:rsid w:val="005A4ACB"/>
    <w:rsid w:val="005A5A45"/>
    <w:rsid w:val="005A62B6"/>
    <w:rsid w:val="005B00E2"/>
    <w:rsid w:val="005B15E6"/>
    <w:rsid w:val="005B744A"/>
    <w:rsid w:val="005C0842"/>
    <w:rsid w:val="005C13CF"/>
    <w:rsid w:val="005C170F"/>
    <w:rsid w:val="005C21A9"/>
    <w:rsid w:val="005C3609"/>
    <w:rsid w:val="005D06D2"/>
    <w:rsid w:val="005D3083"/>
    <w:rsid w:val="005D4338"/>
    <w:rsid w:val="005D5A24"/>
    <w:rsid w:val="005E1DCD"/>
    <w:rsid w:val="005E2D99"/>
    <w:rsid w:val="005E70A3"/>
    <w:rsid w:val="005E72EE"/>
    <w:rsid w:val="005F038C"/>
    <w:rsid w:val="005F1542"/>
    <w:rsid w:val="005F2C00"/>
    <w:rsid w:val="00603E87"/>
    <w:rsid w:val="00605B03"/>
    <w:rsid w:val="00606F3E"/>
    <w:rsid w:val="0060792C"/>
    <w:rsid w:val="00615723"/>
    <w:rsid w:val="00616517"/>
    <w:rsid w:val="00620311"/>
    <w:rsid w:val="0062079D"/>
    <w:rsid w:val="00620DFC"/>
    <w:rsid w:val="00621227"/>
    <w:rsid w:val="0062186A"/>
    <w:rsid w:val="00630FE5"/>
    <w:rsid w:val="006314AC"/>
    <w:rsid w:val="00632DBB"/>
    <w:rsid w:val="0063484E"/>
    <w:rsid w:val="00634CDF"/>
    <w:rsid w:val="00635098"/>
    <w:rsid w:val="00640025"/>
    <w:rsid w:val="006405D0"/>
    <w:rsid w:val="0064137D"/>
    <w:rsid w:val="006420BB"/>
    <w:rsid w:val="00642BB2"/>
    <w:rsid w:val="00644B1F"/>
    <w:rsid w:val="0065077C"/>
    <w:rsid w:val="006534FA"/>
    <w:rsid w:val="00655645"/>
    <w:rsid w:val="006569ED"/>
    <w:rsid w:val="006578F5"/>
    <w:rsid w:val="006614E0"/>
    <w:rsid w:val="0066153D"/>
    <w:rsid w:val="0066313E"/>
    <w:rsid w:val="006657E7"/>
    <w:rsid w:val="00670045"/>
    <w:rsid w:val="006703B5"/>
    <w:rsid w:val="0067446D"/>
    <w:rsid w:val="00677EBB"/>
    <w:rsid w:val="006800C9"/>
    <w:rsid w:val="006802D8"/>
    <w:rsid w:val="00681052"/>
    <w:rsid w:val="00681131"/>
    <w:rsid w:val="00681377"/>
    <w:rsid w:val="0068153E"/>
    <w:rsid w:val="0068366E"/>
    <w:rsid w:val="00685092"/>
    <w:rsid w:val="006852F7"/>
    <w:rsid w:val="006857A9"/>
    <w:rsid w:val="006872E7"/>
    <w:rsid w:val="00691D08"/>
    <w:rsid w:val="006946BB"/>
    <w:rsid w:val="00694736"/>
    <w:rsid w:val="00695376"/>
    <w:rsid w:val="00695E0E"/>
    <w:rsid w:val="006A0203"/>
    <w:rsid w:val="006A1364"/>
    <w:rsid w:val="006A2FA7"/>
    <w:rsid w:val="006A42AE"/>
    <w:rsid w:val="006A5F41"/>
    <w:rsid w:val="006A738E"/>
    <w:rsid w:val="006B07EB"/>
    <w:rsid w:val="006B1040"/>
    <w:rsid w:val="006B2B1F"/>
    <w:rsid w:val="006B5422"/>
    <w:rsid w:val="006B79C9"/>
    <w:rsid w:val="006B7B13"/>
    <w:rsid w:val="006B7E1C"/>
    <w:rsid w:val="006C1FDD"/>
    <w:rsid w:val="006C3414"/>
    <w:rsid w:val="006C4D12"/>
    <w:rsid w:val="006C5E35"/>
    <w:rsid w:val="006C6F58"/>
    <w:rsid w:val="006C7D10"/>
    <w:rsid w:val="006D003E"/>
    <w:rsid w:val="006D209C"/>
    <w:rsid w:val="006D3F86"/>
    <w:rsid w:val="006D762C"/>
    <w:rsid w:val="006D769A"/>
    <w:rsid w:val="006D7D8C"/>
    <w:rsid w:val="006E0A80"/>
    <w:rsid w:val="006E1464"/>
    <w:rsid w:val="006E2042"/>
    <w:rsid w:val="006E3B19"/>
    <w:rsid w:val="006E3E6D"/>
    <w:rsid w:val="006E40B4"/>
    <w:rsid w:val="006E4DA8"/>
    <w:rsid w:val="006E7CB9"/>
    <w:rsid w:val="006F3D0A"/>
    <w:rsid w:val="006F5422"/>
    <w:rsid w:val="007000F0"/>
    <w:rsid w:val="00700CE2"/>
    <w:rsid w:val="0070195F"/>
    <w:rsid w:val="00702222"/>
    <w:rsid w:val="00702640"/>
    <w:rsid w:val="00704B5A"/>
    <w:rsid w:val="007058AB"/>
    <w:rsid w:val="00710F0F"/>
    <w:rsid w:val="007111DE"/>
    <w:rsid w:val="00712697"/>
    <w:rsid w:val="007127F7"/>
    <w:rsid w:val="00712D73"/>
    <w:rsid w:val="00714838"/>
    <w:rsid w:val="00715477"/>
    <w:rsid w:val="007172FD"/>
    <w:rsid w:val="0072396C"/>
    <w:rsid w:val="00723B88"/>
    <w:rsid w:val="00734820"/>
    <w:rsid w:val="00737364"/>
    <w:rsid w:val="007404D2"/>
    <w:rsid w:val="00752B9E"/>
    <w:rsid w:val="0075459A"/>
    <w:rsid w:val="0075727A"/>
    <w:rsid w:val="0075775A"/>
    <w:rsid w:val="00760146"/>
    <w:rsid w:val="0076222B"/>
    <w:rsid w:val="00763F49"/>
    <w:rsid w:val="00764339"/>
    <w:rsid w:val="00765BB9"/>
    <w:rsid w:val="00765F7D"/>
    <w:rsid w:val="00772A5E"/>
    <w:rsid w:val="00776255"/>
    <w:rsid w:val="007815E3"/>
    <w:rsid w:val="007832D3"/>
    <w:rsid w:val="007860CD"/>
    <w:rsid w:val="00786784"/>
    <w:rsid w:val="00787291"/>
    <w:rsid w:val="00787A2A"/>
    <w:rsid w:val="007956C1"/>
    <w:rsid w:val="00796269"/>
    <w:rsid w:val="007A12F7"/>
    <w:rsid w:val="007A6076"/>
    <w:rsid w:val="007B364C"/>
    <w:rsid w:val="007B3A5C"/>
    <w:rsid w:val="007B4B78"/>
    <w:rsid w:val="007B5E9D"/>
    <w:rsid w:val="007B5F29"/>
    <w:rsid w:val="007B7A12"/>
    <w:rsid w:val="007C086A"/>
    <w:rsid w:val="007C2849"/>
    <w:rsid w:val="007C292F"/>
    <w:rsid w:val="007C4CDD"/>
    <w:rsid w:val="007C53F7"/>
    <w:rsid w:val="007C53FA"/>
    <w:rsid w:val="007C6662"/>
    <w:rsid w:val="007D0DA5"/>
    <w:rsid w:val="007D1725"/>
    <w:rsid w:val="007D4D01"/>
    <w:rsid w:val="007E155B"/>
    <w:rsid w:val="007E2CFB"/>
    <w:rsid w:val="007F24BD"/>
    <w:rsid w:val="007F2574"/>
    <w:rsid w:val="007F3E37"/>
    <w:rsid w:val="007F46A1"/>
    <w:rsid w:val="007F5EB7"/>
    <w:rsid w:val="007F68F5"/>
    <w:rsid w:val="00800CFD"/>
    <w:rsid w:val="008016FD"/>
    <w:rsid w:val="008030B7"/>
    <w:rsid w:val="0080369D"/>
    <w:rsid w:val="00803D81"/>
    <w:rsid w:val="00805363"/>
    <w:rsid w:val="008069F2"/>
    <w:rsid w:val="00814C1C"/>
    <w:rsid w:val="00816E46"/>
    <w:rsid w:val="00817CD6"/>
    <w:rsid w:val="00821112"/>
    <w:rsid w:val="00824087"/>
    <w:rsid w:val="00825C52"/>
    <w:rsid w:val="0083101B"/>
    <w:rsid w:val="00831B52"/>
    <w:rsid w:val="008356AE"/>
    <w:rsid w:val="00836671"/>
    <w:rsid w:val="008374A4"/>
    <w:rsid w:val="00837C60"/>
    <w:rsid w:val="00841E4E"/>
    <w:rsid w:val="008434B1"/>
    <w:rsid w:val="008500A0"/>
    <w:rsid w:val="0085098D"/>
    <w:rsid w:val="00850CFA"/>
    <w:rsid w:val="00851BD7"/>
    <w:rsid w:val="00853342"/>
    <w:rsid w:val="0085345F"/>
    <w:rsid w:val="00853B1D"/>
    <w:rsid w:val="00854995"/>
    <w:rsid w:val="008561BC"/>
    <w:rsid w:val="00865C15"/>
    <w:rsid w:val="00866289"/>
    <w:rsid w:val="008714C3"/>
    <w:rsid w:val="00873EAC"/>
    <w:rsid w:val="00875F74"/>
    <w:rsid w:val="0087710D"/>
    <w:rsid w:val="008848C0"/>
    <w:rsid w:val="00885526"/>
    <w:rsid w:val="008920BE"/>
    <w:rsid w:val="00893791"/>
    <w:rsid w:val="008952D1"/>
    <w:rsid w:val="00896B07"/>
    <w:rsid w:val="008A21FC"/>
    <w:rsid w:val="008A2CB1"/>
    <w:rsid w:val="008B1DFF"/>
    <w:rsid w:val="008B35F9"/>
    <w:rsid w:val="008B4D92"/>
    <w:rsid w:val="008B573C"/>
    <w:rsid w:val="008B75C6"/>
    <w:rsid w:val="008C3C7D"/>
    <w:rsid w:val="008C49B8"/>
    <w:rsid w:val="008C6B01"/>
    <w:rsid w:val="008C6D8A"/>
    <w:rsid w:val="008C738C"/>
    <w:rsid w:val="008D1AA5"/>
    <w:rsid w:val="008D1BD9"/>
    <w:rsid w:val="008D32AE"/>
    <w:rsid w:val="008D3FCC"/>
    <w:rsid w:val="008D53DF"/>
    <w:rsid w:val="008D6D61"/>
    <w:rsid w:val="008E1008"/>
    <w:rsid w:val="008E1A9D"/>
    <w:rsid w:val="008E35F6"/>
    <w:rsid w:val="008E4265"/>
    <w:rsid w:val="008E6F74"/>
    <w:rsid w:val="008E7311"/>
    <w:rsid w:val="008F39DA"/>
    <w:rsid w:val="008F441E"/>
    <w:rsid w:val="008F6D47"/>
    <w:rsid w:val="008F7262"/>
    <w:rsid w:val="00905633"/>
    <w:rsid w:val="009068DA"/>
    <w:rsid w:val="00907C05"/>
    <w:rsid w:val="00907D70"/>
    <w:rsid w:val="00913135"/>
    <w:rsid w:val="00913C60"/>
    <w:rsid w:val="00913FE3"/>
    <w:rsid w:val="009147C6"/>
    <w:rsid w:val="00917246"/>
    <w:rsid w:val="00917D9C"/>
    <w:rsid w:val="00920646"/>
    <w:rsid w:val="009230A0"/>
    <w:rsid w:val="0092381E"/>
    <w:rsid w:val="00924124"/>
    <w:rsid w:val="00932530"/>
    <w:rsid w:val="00934E4A"/>
    <w:rsid w:val="009402B9"/>
    <w:rsid w:val="00942C18"/>
    <w:rsid w:val="00943856"/>
    <w:rsid w:val="00944635"/>
    <w:rsid w:val="00945BA5"/>
    <w:rsid w:val="00946F2A"/>
    <w:rsid w:val="00947B10"/>
    <w:rsid w:val="0095013D"/>
    <w:rsid w:val="00950631"/>
    <w:rsid w:val="00952E11"/>
    <w:rsid w:val="009533BC"/>
    <w:rsid w:val="00955506"/>
    <w:rsid w:val="009606D9"/>
    <w:rsid w:val="00960A96"/>
    <w:rsid w:val="00962D71"/>
    <w:rsid w:val="00963A55"/>
    <w:rsid w:val="009641FC"/>
    <w:rsid w:val="00973B74"/>
    <w:rsid w:val="00975ED6"/>
    <w:rsid w:val="00977E09"/>
    <w:rsid w:val="0098297E"/>
    <w:rsid w:val="00990C89"/>
    <w:rsid w:val="00992547"/>
    <w:rsid w:val="0099315C"/>
    <w:rsid w:val="00993E9E"/>
    <w:rsid w:val="0099593F"/>
    <w:rsid w:val="009A7078"/>
    <w:rsid w:val="009B0241"/>
    <w:rsid w:val="009B0654"/>
    <w:rsid w:val="009B2C9F"/>
    <w:rsid w:val="009B3998"/>
    <w:rsid w:val="009C1559"/>
    <w:rsid w:val="009C4E5D"/>
    <w:rsid w:val="009C54D9"/>
    <w:rsid w:val="009D119C"/>
    <w:rsid w:val="009D5104"/>
    <w:rsid w:val="009D5434"/>
    <w:rsid w:val="009E1057"/>
    <w:rsid w:val="009E13DD"/>
    <w:rsid w:val="009E1EE9"/>
    <w:rsid w:val="009E2F46"/>
    <w:rsid w:val="009E5027"/>
    <w:rsid w:val="009F1778"/>
    <w:rsid w:val="009F1CD1"/>
    <w:rsid w:val="009F612A"/>
    <w:rsid w:val="009F7144"/>
    <w:rsid w:val="009F7947"/>
    <w:rsid w:val="00A045F8"/>
    <w:rsid w:val="00A04FC0"/>
    <w:rsid w:val="00A05D76"/>
    <w:rsid w:val="00A0613D"/>
    <w:rsid w:val="00A06374"/>
    <w:rsid w:val="00A12261"/>
    <w:rsid w:val="00A151BF"/>
    <w:rsid w:val="00A20CDC"/>
    <w:rsid w:val="00A213B6"/>
    <w:rsid w:val="00A213DA"/>
    <w:rsid w:val="00A21636"/>
    <w:rsid w:val="00A250AD"/>
    <w:rsid w:val="00A30070"/>
    <w:rsid w:val="00A30351"/>
    <w:rsid w:val="00A30E40"/>
    <w:rsid w:val="00A31024"/>
    <w:rsid w:val="00A310AC"/>
    <w:rsid w:val="00A333FC"/>
    <w:rsid w:val="00A40EC1"/>
    <w:rsid w:val="00A4301D"/>
    <w:rsid w:val="00A4507C"/>
    <w:rsid w:val="00A519D2"/>
    <w:rsid w:val="00A52524"/>
    <w:rsid w:val="00A54C64"/>
    <w:rsid w:val="00A55868"/>
    <w:rsid w:val="00A618FB"/>
    <w:rsid w:val="00A63EB7"/>
    <w:rsid w:val="00A6495E"/>
    <w:rsid w:val="00A72741"/>
    <w:rsid w:val="00A7476C"/>
    <w:rsid w:val="00A763E0"/>
    <w:rsid w:val="00A77A02"/>
    <w:rsid w:val="00A801CE"/>
    <w:rsid w:val="00A80757"/>
    <w:rsid w:val="00A82C11"/>
    <w:rsid w:val="00A869FD"/>
    <w:rsid w:val="00A87427"/>
    <w:rsid w:val="00A87EDF"/>
    <w:rsid w:val="00A90699"/>
    <w:rsid w:val="00A90C81"/>
    <w:rsid w:val="00A943C8"/>
    <w:rsid w:val="00A961F0"/>
    <w:rsid w:val="00AA0700"/>
    <w:rsid w:val="00AA07EF"/>
    <w:rsid w:val="00AA0F99"/>
    <w:rsid w:val="00AA5B84"/>
    <w:rsid w:val="00AA688F"/>
    <w:rsid w:val="00AB1792"/>
    <w:rsid w:val="00AB2581"/>
    <w:rsid w:val="00AB2A6E"/>
    <w:rsid w:val="00AC2D63"/>
    <w:rsid w:val="00AC31B6"/>
    <w:rsid w:val="00AC5663"/>
    <w:rsid w:val="00AC700F"/>
    <w:rsid w:val="00AD46DB"/>
    <w:rsid w:val="00AD577A"/>
    <w:rsid w:val="00AD7F19"/>
    <w:rsid w:val="00AE01A6"/>
    <w:rsid w:val="00AE37D6"/>
    <w:rsid w:val="00AE3876"/>
    <w:rsid w:val="00AE4A2D"/>
    <w:rsid w:val="00AF0C24"/>
    <w:rsid w:val="00AF137B"/>
    <w:rsid w:val="00AF1CDF"/>
    <w:rsid w:val="00AF272B"/>
    <w:rsid w:val="00AF2A69"/>
    <w:rsid w:val="00AF2C62"/>
    <w:rsid w:val="00AF32CC"/>
    <w:rsid w:val="00AF3F5A"/>
    <w:rsid w:val="00AF4500"/>
    <w:rsid w:val="00AF5F19"/>
    <w:rsid w:val="00B00CE7"/>
    <w:rsid w:val="00B01125"/>
    <w:rsid w:val="00B0144F"/>
    <w:rsid w:val="00B07463"/>
    <w:rsid w:val="00B1184D"/>
    <w:rsid w:val="00B12029"/>
    <w:rsid w:val="00B12BFD"/>
    <w:rsid w:val="00B131FA"/>
    <w:rsid w:val="00B1744B"/>
    <w:rsid w:val="00B22115"/>
    <w:rsid w:val="00B22937"/>
    <w:rsid w:val="00B25618"/>
    <w:rsid w:val="00B265A9"/>
    <w:rsid w:val="00B274DF"/>
    <w:rsid w:val="00B316E6"/>
    <w:rsid w:val="00B3528D"/>
    <w:rsid w:val="00B369B7"/>
    <w:rsid w:val="00B37B1F"/>
    <w:rsid w:val="00B43198"/>
    <w:rsid w:val="00B44AF9"/>
    <w:rsid w:val="00B4747A"/>
    <w:rsid w:val="00B501AF"/>
    <w:rsid w:val="00B507A4"/>
    <w:rsid w:val="00B52B57"/>
    <w:rsid w:val="00B5305E"/>
    <w:rsid w:val="00B54CDD"/>
    <w:rsid w:val="00B5512C"/>
    <w:rsid w:val="00B55D6D"/>
    <w:rsid w:val="00B56229"/>
    <w:rsid w:val="00B570E3"/>
    <w:rsid w:val="00B57B29"/>
    <w:rsid w:val="00B61183"/>
    <w:rsid w:val="00B628F7"/>
    <w:rsid w:val="00B64096"/>
    <w:rsid w:val="00B64833"/>
    <w:rsid w:val="00B66F94"/>
    <w:rsid w:val="00B83D34"/>
    <w:rsid w:val="00B85019"/>
    <w:rsid w:val="00B85D4C"/>
    <w:rsid w:val="00B86471"/>
    <w:rsid w:val="00B86C19"/>
    <w:rsid w:val="00B87430"/>
    <w:rsid w:val="00B91117"/>
    <w:rsid w:val="00B93B50"/>
    <w:rsid w:val="00B942EF"/>
    <w:rsid w:val="00B9653F"/>
    <w:rsid w:val="00B96D23"/>
    <w:rsid w:val="00BA27BD"/>
    <w:rsid w:val="00BA3D35"/>
    <w:rsid w:val="00BA68B5"/>
    <w:rsid w:val="00BA6969"/>
    <w:rsid w:val="00BB0BD5"/>
    <w:rsid w:val="00BB1CB2"/>
    <w:rsid w:val="00BB20C1"/>
    <w:rsid w:val="00BB5D54"/>
    <w:rsid w:val="00BB682C"/>
    <w:rsid w:val="00BC1A9D"/>
    <w:rsid w:val="00BC2085"/>
    <w:rsid w:val="00BD189D"/>
    <w:rsid w:val="00BD3588"/>
    <w:rsid w:val="00BD50ED"/>
    <w:rsid w:val="00BD5AC1"/>
    <w:rsid w:val="00BE3773"/>
    <w:rsid w:val="00BF038B"/>
    <w:rsid w:val="00BF5B00"/>
    <w:rsid w:val="00C01435"/>
    <w:rsid w:val="00C01F9C"/>
    <w:rsid w:val="00C0259B"/>
    <w:rsid w:val="00C100D2"/>
    <w:rsid w:val="00C11DA2"/>
    <w:rsid w:val="00C13C88"/>
    <w:rsid w:val="00C15FDE"/>
    <w:rsid w:val="00C303A4"/>
    <w:rsid w:val="00C31DED"/>
    <w:rsid w:val="00C373F7"/>
    <w:rsid w:val="00C41B4B"/>
    <w:rsid w:val="00C431F6"/>
    <w:rsid w:val="00C44DDB"/>
    <w:rsid w:val="00C4578E"/>
    <w:rsid w:val="00C50496"/>
    <w:rsid w:val="00C5421C"/>
    <w:rsid w:val="00C54478"/>
    <w:rsid w:val="00C552DF"/>
    <w:rsid w:val="00C5643E"/>
    <w:rsid w:val="00C60875"/>
    <w:rsid w:val="00C61E58"/>
    <w:rsid w:val="00C64840"/>
    <w:rsid w:val="00C65C28"/>
    <w:rsid w:val="00C70CA2"/>
    <w:rsid w:val="00C71647"/>
    <w:rsid w:val="00C74A6A"/>
    <w:rsid w:val="00C75490"/>
    <w:rsid w:val="00C77C30"/>
    <w:rsid w:val="00C81A03"/>
    <w:rsid w:val="00C823ED"/>
    <w:rsid w:val="00C858FF"/>
    <w:rsid w:val="00C861FB"/>
    <w:rsid w:val="00C86D3E"/>
    <w:rsid w:val="00C92920"/>
    <w:rsid w:val="00C92A85"/>
    <w:rsid w:val="00C93D97"/>
    <w:rsid w:val="00C94DA3"/>
    <w:rsid w:val="00C95CD5"/>
    <w:rsid w:val="00CA3CA1"/>
    <w:rsid w:val="00CA51C9"/>
    <w:rsid w:val="00CA66E7"/>
    <w:rsid w:val="00CA7E6D"/>
    <w:rsid w:val="00CB687E"/>
    <w:rsid w:val="00CB709E"/>
    <w:rsid w:val="00CB7DF8"/>
    <w:rsid w:val="00CC08BE"/>
    <w:rsid w:val="00CC0AB3"/>
    <w:rsid w:val="00CC2093"/>
    <w:rsid w:val="00CC289A"/>
    <w:rsid w:val="00CC47D0"/>
    <w:rsid w:val="00CC74DC"/>
    <w:rsid w:val="00CD20CD"/>
    <w:rsid w:val="00CD75F1"/>
    <w:rsid w:val="00CE039C"/>
    <w:rsid w:val="00CE094F"/>
    <w:rsid w:val="00CE0D06"/>
    <w:rsid w:val="00CE1BEC"/>
    <w:rsid w:val="00CE2E70"/>
    <w:rsid w:val="00CE7A87"/>
    <w:rsid w:val="00CF107A"/>
    <w:rsid w:val="00CF4540"/>
    <w:rsid w:val="00D00094"/>
    <w:rsid w:val="00D02779"/>
    <w:rsid w:val="00D02C42"/>
    <w:rsid w:val="00D0342E"/>
    <w:rsid w:val="00D038CB"/>
    <w:rsid w:val="00D05FE7"/>
    <w:rsid w:val="00D06F1F"/>
    <w:rsid w:val="00D07D63"/>
    <w:rsid w:val="00D1460A"/>
    <w:rsid w:val="00D1742E"/>
    <w:rsid w:val="00D20586"/>
    <w:rsid w:val="00D238AA"/>
    <w:rsid w:val="00D26263"/>
    <w:rsid w:val="00D3704F"/>
    <w:rsid w:val="00D374F0"/>
    <w:rsid w:val="00D41023"/>
    <w:rsid w:val="00D41CAB"/>
    <w:rsid w:val="00D4320B"/>
    <w:rsid w:val="00D44A2F"/>
    <w:rsid w:val="00D44D42"/>
    <w:rsid w:val="00D46262"/>
    <w:rsid w:val="00D47E64"/>
    <w:rsid w:val="00D50232"/>
    <w:rsid w:val="00D50355"/>
    <w:rsid w:val="00D51737"/>
    <w:rsid w:val="00D51BBF"/>
    <w:rsid w:val="00D60F93"/>
    <w:rsid w:val="00D62343"/>
    <w:rsid w:val="00D64CE4"/>
    <w:rsid w:val="00D65DA7"/>
    <w:rsid w:val="00D67443"/>
    <w:rsid w:val="00D750B3"/>
    <w:rsid w:val="00D75BA1"/>
    <w:rsid w:val="00D76716"/>
    <w:rsid w:val="00D77EB6"/>
    <w:rsid w:val="00D811CC"/>
    <w:rsid w:val="00D82773"/>
    <w:rsid w:val="00D82870"/>
    <w:rsid w:val="00D84A21"/>
    <w:rsid w:val="00D860A6"/>
    <w:rsid w:val="00D916DC"/>
    <w:rsid w:val="00D96208"/>
    <w:rsid w:val="00D96A98"/>
    <w:rsid w:val="00D97D7E"/>
    <w:rsid w:val="00DA03BC"/>
    <w:rsid w:val="00DA28F5"/>
    <w:rsid w:val="00DA359D"/>
    <w:rsid w:val="00DA4895"/>
    <w:rsid w:val="00DA5A3F"/>
    <w:rsid w:val="00DA5C0A"/>
    <w:rsid w:val="00DA70DE"/>
    <w:rsid w:val="00DA749E"/>
    <w:rsid w:val="00DB0588"/>
    <w:rsid w:val="00DB1A0A"/>
    <w:rsid w:val="00DC31D5"/>
    <w:rsid w:val="00DC620C"/>
    <w:rsid w:val="00DD3203"/>
    <w:rsid w:val="00DD44AB"/>
    <w:rsid w:val="00DD4F75"/>
    <w:rsid w:val="00DE1423"/>
    <w:rsid w:val="00DE351E"/>
    <w:rsid w:val="00DE75BC"/>
    <w:rsid w:val="00DF09BC"/>
    <w:rsid w:val="00DF1289"/>
    <w:rsid w:val="00DF4B0E"/>
    <w:rsid w:val="00DF745C"/>
    <w:rsid w:val="00E00A92"/>
    <w:rsid w:val="00E03938"/>
    <w:rsid w:val="00E049F8"/>
    <w:rsid w:val="00E10871"/>
    <w:rsid w:val="00E127A1"/>
    <w:rsid w:val="00E13E8A"/>
    <w:rsid w:val="00E1402A"/>
    <w:rsid w:val="00E14E27"/>
    <w:rsid w:val="00E1672B"/>
    <w:rsid w:val="00E235E8"/>
    <w:rsid w:val="00E26668"/>
    <w:rsid w:val="00E3564C"/>
    <w:rsid w:val="00E357D9"/>
    <w:rsid w:val="00E41609"/>
    <w:rsid w:val="00E432F8"/>
    <w:rsid w:val="00E5108B"/>
    <w:rsid w:val="00E53253"/>
    <w:rsid w:val="00E5511C"/>
    <w:rsid w:val="00E6163B"/>
    <w:rsid w:val="00E61F46"/>
    <w:rsid w:val="00E6603E"/>
    <w:rsid w:val="00E727A4"/>
    <w:rsid w:val="00E733D0"/>
    <w:rsid w:val="00E74074"/>
    <w:rsid w:val="00E75AD4"/>
    <w:rsid w:val="00E76809"/>
    <w:rsid w:val="00E76FE5"/>
    <w:rsid w:val="00E774FC"/>
    <w:rsid w:val="00E817D6"/>
    <w:rsid w:val="00E81C40"/>
    <w:rsid w:val="00E833BE"/>
    <w:rsid w:val="00E8340D"/>
    <w:rsid w:val="00E85497"/>
    <w:rsid w:val="00E86257"/>
    <w:rsid w:val="00E87266"/>
    <w:rsid w:val="00E91204"/>
    <w:rsid w:val="00E91F20"/>
    <w:rsid w:val="00E961BB"/>
    <w:rsid w:val="00EA040E"/>
    <w:rsid w:val="00EA2D2F"/>
    <w:rsid w:val="00EA7E22"/>
    <w:rsid w:val="00EB3995"/>
    <w:rsid w:val="00EB4D2C"/>
    <w:rsid w:val="00EB576A"/>
    <w:rsid w:val="00EB6E7D"/>
    <w:rsid w:val="00EB71B6"/>
    <w:rsid w:val="00EB723A"/>
    <w:rsid w:val="00EC40CF"/>
    <w:rsid w:val="00EC59C2"/>
    <w:rsid w:val="00ED0169"/>
    <w:rsid w:val="00ED1CAE"/>
    <w:rsid w:val="00ED48E8"/>
    <w:rsid w:val="00ED5E1A"/>
    <w:rsid w:val="00EE0AF3"/>
    <w:rsid w:val="00EE232A"/>
    <w:rsid w:val="00EE6EC1"/>
    <w:rsid w:val="00EE7FD4"/>
    <w:rsid w:val="00EF1355"/>
    <w:rsid w:val="00EF2AA2"/>
    <w:rsid w:val="00EF46FA"/>
    <w:rsid w:val="00EF4AF2"/>
    <w:rsid w:val="00EF6025"/>
    <w:rsid w:val="00F0077B"/>
    <w:rsid w:val="00F02DAA"/>
    <w:rsid w:val="00F03ED8"/>
    <w:rsid w:val="00F06238"/>
    <w:rsid w:val="00F07BE0"/>
    <w:rsid w:val="00F13F2D"/>
    <w:rsid w:val="00F14B07"/>
    <w:rsid w:val="00F174B4"/>
    <w:rsid w:val="00F178A2"/>
    <w:rsid w:val="00F2445B"/>
    <w:rsid w:val="00F339EC"/>
    <w:rsid w:val="00F33F57"/>
    <w:rsid w:val="00F377A9"/>
    <w:rsid w:val="00F42598"/>
    <w:rsid w:val="00F45BE2"/>
    <w:rsid w:val="00F45EEE"/>
    <w:rsid w:val="00F46CD9"/>
    <w:rsid w:val="00F471C0"/>
    <w:rsid w:val="00F47605"/>
    <w:rsid w:val="00F514B0"/>
    <w:rsid w:val="00F51F2A"/>
    <w:rsid w:val="00F52F6F"/>
    <w:rsid w:val="00F5569C"/>
    <w:rsid w:val="00F55DDD"/>
    <w:rsid w:val="00F60121"/>
    <w:rsid w:val="00F6115B"/>
    <w:rsid w:val="00F61D12"/>
    <w:rsid w:val="00F6735F"/>
    <w:rsid w:val="00F7151D"/>
    <w:rsid w:val="00F73522"/>
    <w:rsid w:val="00F7529B"/>
    <w:rsid w:val="00F76B4B"/>
    <w:rsid w:val="00F820F4"/>
    <w:rsid w:val="00F83889"/>
    <w:rsid w:val="00F85905"/>
    <w:rsid w:val="00F85F47"/>
    <w:rsid w:val="00F94463"/>
    <w:rsid w:val="00F94835"/>
    <w:rsid w:val="00F95A85"/>
    <w:rsid w:val="00F9687D"/>
    <w:rsid w:val="00F97766"/>
    <w:rsid w:val="00FA0956"/>
    <w:rsid w:val="00FA1F8D"/>
    <w:rsid w:val="00FA20BE"/>
    <w:rsid w:val="00FA767C"/>
    <w:rsid w:val="00FA7734"/>
    <w:rsid w:val="00FA79B0"/>
    <w:rsid w:val="00FA7B4C"/>
    <w:rsid w:val="00FB0E55"/>
    <w:rsid w:val="00FB1D9F"/>
    <w:rsid w:val="00FB2427"/>
    <w:rsid w:val="00FB473C"/>
    <w:rsid w:val="00FB6752"/>
    <w:rsid w:val="00FC03EC"/>
    <w:rsid w:val="00FC418C"/>
    <w:rsid w:val="00FC6492"/>
    <w:rsid w:val="00FC6B70"/>
    <w:rsid w:val="00FD006F"/>
    <w:rsid w:val="00FD6791"/>
    <w:rsid w:val="00FE032F"/>
    <w:rsid w:val="00FE17C3"/>
    <w:rsid w:val="00FE6A83"/>
    <w:rsid w:val="00FF1CAB"/>
    <w:rsid w:val="00FF579B"/>
    <w:rsid w:val="00FF7E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4F21F"/>
  <w15:chartTrackingRefBased/>
  <w15:docId w15:val="{66A7C11A-8322-4B6E-9383-8D30BFBD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E40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roposal Bullet List,TOC style,Table,EC,Paragraphe de liste11,Normal bullet 2,Bullet list,Numbered List,1st level - Bullet List Paragraph,Lettre d'introduction,Paragrafo elenco,List Paragraph11,Normal bullet 21,List Paragraph1,GSA Li"/>
    <w:basedOn w:val="Normal"/>
    <w:link w:val="ParagraphedelisteCar"/>
    <w:uiPriority w:val="34"/>
    <w:qFormat/>
    <w:rsid w:val="00396515"/>
    <w:pPr>
      <w:ind w:left="720"/>
      <w:contextualSpacing/>
    </w:pPr>
  </w:style>
  <w:style w:type="paragraph" w:styleId="Notedebasdepage">
    <w:name w:val="footnote text"/>
    <w:basedOn w:val="Normal"/>
    <w:link w:val="NotedebasdepageCar"/>
    <w:uiPriority w:val="99"/>
    <w:unhideWhenUsed/>
    <w:rsid w:val="00C31DED"/>
    <w:pPr>
      <w:spacing w:after="0" w:line="240" w:lineRule="auto"/>
    </w:pPr>
    <w:rPr>
      <w:sz w:val="20"/>
      <w:szCs w:val="20"/>
    </w:rPr>
  </w:style>
  <w:style w:type="character" w:customStyle="1" w:styleId="NotedebasdepageCar">
    <w:name w:val="Note de bas de page Car"/>
    <w:basedOn w:val="Policepardfaut"/>
    <w:link w:val="Notedebasdepage"/>
    <w:uiPriority w:val="99"/>
    <w:rsid w:val="00C31DED"/>
    <w:rPr>
      <w:sz w:val="20"/>
      <w:szCs w:val="20"/>
    </w:rPr>
  </w:style>
  <w:style w:type="character" w:styleId="Marquedecommentaire">
    <w:name w:val="annotation reference"/>
    <w:basedOn w:val="Policepardfaut"/>
    <w:uiPriority w:val="99"/>
    <w:semiHidden/>
    <w:unhideWhenUsed/>
    <w:rsid w:val="0016586C"/>
    <w:rPr>
      <w:sz w:val="16"/>
      <w:szCs w:val="16"/>
    </w:rPr>
  </w:style>
  <w:style w:type="paragraph" w:styleId="Commentaire">
    <w:name w:val="annotation text"/>
    <w:basedOn w:val="Normal"/>
    <w:link w:val="CommentaireCar"/>
    <w:uiPriority w:val="99"/>
    <w:unhideWhenUsed/>
    <w:rsid w:val="0016586C"/>
    <w:pPr>
      <w:spacing w:line="240" w:lineRule="auto"/>
    </w:pPr>
    <w:rPr>
      <w:sz w:val="20"/>
      <w:szCs w:val="20"/>
    </w:rPr>
  </w:style>
  <w:style w:type="character" w:customStyle="1" w:styleId="CommentaireCar">
    <w:name w:val="Commentaire Car"/>
    <w:basedOn w:val="Policepardfaut"/>
    <w:link w:val="Commentaire"/>
    <w:uiPriority w:val="99"/>
    <w:rsid w:val="0016586C"/>
    <w:rPr>
      <w:sz w:val="20"/>
      <w:szCs w:val="20"/>
    </w:rPr>
  </w:style>
  <w:style w:type="paragraph" w:styleId="Objetducommentaire">
    <w:name w:val="annotation subject"/>
    <w:basedOn w:val="Commentaire"/>
    <w:next w:val="Commentaire"/>
    <w:link w:val="ObjetducommentaireCar"/>
    <w:uiPriority w:val="99"/>
    <w:semiHidden/>
    <w:unhideWhenUsed/>
    <w:rsid w:val="0016586C"/>
    <w:rPr>
      <w:b/>
      <w:bCs/>
    </w:rPr>
  </w:style>
  <w:style w:type="character" w:customStyle="1" w:styleId="ObjetducommentaireCar">
    <w:name w:val="Objet du commentaire Car"/>
    <w:basedOn w:val="CommentaireCar"/>
    <w:link w:val="Objetducommentaire"/>
    <w:uiPriority w:val="99"/>
    <w:semiHidden/>
    <w:rsid w:val="0016586C"/>
    <w:rPr>
      <w:b/>
      <w:bCs/>
      <w:sz w:val="20"/>
      <w:szCs w:val="20"/>
    </w:rPr>
  </w:style>
  <w:style w:type="paragraph" w:styleId="Textedebulles">
    <w:name w:val="Balloon Text"/>
    <w:basedOn w:val="Normal"/>
    <w:link w:val="TextedebullesCar"/>
    <w:uiPriority w:val="99"/>
    <w:semiHidden/>
    <w:unhideWhenUsed/>
    <w:rsid w:val="0016586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586C"/>
    <w:rPr>
      <w:rFonts w:ascii="Segoe UI" w:hAnsi="Segoe UI" w:cs="Segoe UI"/>
      <w:sz w:val="18"/>
      <w:szCs w:val="18"/>
    </w:rPr>
  </w:style>
  <w:style w:type="character" w:customStyle="1" w:styleId="Titre1Car">
    <w:name w:val="Titre 1 Car"/>
    <w:basedOn w:val="Policepardfaut"/>
    <w:link w:val="Titre1"/>
    <w:uiPriority w:val="9"/>
    <w:rsid w:val="006E40B4"/>
    <w:rPr>
      <w:rFonts w:asciiTheme="majorHAnsi" w:eastAsiaTheme="majorEastAsia" w:hAnsiTheme="majorHAnsi" w:cstheme="majorBidi"/>
      <w:color w:val="2E74B5" w:themeColor="accent1" w:themeShade="BF"/>
      <w:sz w:val="32"/>
      <w:szCs w:val="32"/>
    </w:rPr>
  </w:style>
  <w:style w:type="table" w:styleId="Grilledutableau">
    <w:name w:val="Table Grid"/>
    <w:basedOn w:val="TableauNormal"/>
    <w:uiPriority w:val="59"/>
    <w:rsid w:val="00C74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roposal Bullet List Car,TOC style Car,Table Car,EC Car,Paragraphe de liste11 Car,Normal bullet 2 Car,Bullet list Car,Numbered List Car,1st level - Bullet List Paragraph Car,Lettre d'introduction Car,Paragrafo elenco Car"/>
    <w:link w:val="Paragraphedeliste"/>
    <w:uiPriority w:val="34"/>
    <w:qFormat/>
    <w:locked/>
    <w:rsid w:val="00315FC1"/>
  </w:style>
  <w:style w:type="paragraph" w:styleId="En-tte">
    <w:name w:val="header"/>
    <w:basedOn w:val="Normal"/>
    <w:link w:val="En-tteCar"/>
    <w:unhideWhenUsed/>
    <w:rsid w:val="003F612A"/>
    <w:pPr>
      <w:tabs>
        <w:tab w:val="center" w:pos="4536"/>
        <w:tab w:val="right" w:pos="9072"/>
      </w:tabs>
      <w:spacing w:after="0" w:line="240" w:lineRule="auto"/>
    </w:pPr>
  </w:style>
  <w:style w:type="character" w:customStyle="1" w:styleId="En-tteCar">
    <w:name w:val="En-tête Car"/>
    <w:basedOn w:val="Policepardfaut"/>
    <w:link w:val="En-tte"/>
    <w:rsid w:val="003F612A"/>
  </w:style>
  <w:style w:type="paragraph" w:styleId="Pieddepage">
    <w:name w:val="footer"/>
    <w:basedOn w:val="Normal"/>
    <w:link w:val="PieddepageCar"/>
    <w:uiPriority w:val="99"/>
    <w:unhideWhenUsed/>
    <w:rsid w:val="003F61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612A"/>
  </w:style>
  <w:style w:type="character" w:styleId="Appelnotedebasdep">
    <w:name w:val="footnote reference"/>
    <w:basedOn w:val="Policepardfaut"/>
    <w:uiPriority w:val="99"/>
    <w:semiHidden/>
    <w:unhideWhenUsed/>
    <w:rsid w:val="00331312"/>
    <w:rPr>
      <w:vertAlign w:val="superscript"/>
    </w:rPr>
  </w:style>
  <w:style w:type="character" w:customStyle="1" w:styleId="markedcontent">
    <w:name w:val="markedcontent"/>
    <w:basedOn w:val="Policepardfaut"/>
    <w:rsid w:val="00E03938"/>
  </w:style>
  <w:style w:type="paragraph" w:customStyle="1" w:styleId="Default">
    <w:name w:val="Default"/>
    <w:rsid w:val="00BD189D"/>
    <w:pPr>
      <w:autoSpaceDE w:val="0"/>
      <w:autoSpaceDN w:val="0"/>
      <w:adjustRightInd w:val="0"/>
      <w:spacing w:after="0" w:line="240" w:lineRule="auto"/>
    </w:pPr>
    <w:rPr>
      <w:rFonts w:ascii="Calibri" w:hAnsi="Calibri" w:cs="Calibri"/>
      <w:color w:val="000000"/>
      <w:sz w:val="24"/>
      <w:szCs w:val="24"/>
    </w:rPr>
  </w:style>
  <w:style w:type="paragraph" w:styleId="Textebrut">
    <w:name w:val="Plain Text"/>
    <w:basedOn w:val="Normal"/>
    <w:link w:val="TextebrutCar"/>
    <w:uiPriority w:val="99"/>
    <w:semiHidden/>
    <w:unhideWhenUsed/>
    <w:rsid w:val="009C54D9"/>
    <w:pPr>
      <w:spacing w:after="0" w:line="240" w:lineRule="auto"/>
    </w:pPr>
    <w:rPr>
      <w:rFonts w:ascii="Calibri" w:hAnsi="Calibri"/>
      <w:szCs w:val="21"/>
    </w:rPr>
  </w:style>
  <w:style w:type="character" w:customStyle="1" w:styleId="TextebrutCar">
    <w:name w:val="Texte brut Car"/>
    <w:basedOn w:val="Policepardfaut"/>
    <w:link w:val="Textebrut"/>
    <w:uiPriority w:val="99"/>
    <w:semiHidden/>
    <w:rsid w:val="009C54D9"/>
    <w:rPr>
      <w:rFonts w:ascii="Calibri" w:hAnsi="Calibri"/>
      <w:szCs w:val="21"/>
    </w:rPr>
  </w:style>
  <w:style w:type="paragraph" w:styleId="Corpsdetexte">
    <w:name w:val="Body Text"/>
    <w:basedOn w:val="Normal"/>
    <w:link w:val="CorpsdetexteCar"/>
    <w:uiPriority w:val="1"/>
    <w:unhideWhenUsed/>
    <w:qFormat/>
    <w:rsid w:val="00E76FE5"/>
    <w:pPr>
      <w:widowControl w:val="0"/>
      <w:autoSpaceDE w:val="0"/>
      <w:autoSpaceDN w:val="0"/>
      <w:spacing w:after="0" w:line="276" w:lineRule="auto"/>
    </w:pPr>
    <w:rPr>
      <w:rFonts w:ascii="Arial" w:hAnsi="Arial" w:cs="Arial"/>
      <w:sz w:val="20"/>
    </w:rPr>
  </w:style>
  <w:style w:type="character" w:customStyle="1" w:styleId="CorpsdetexteCar">
    <w:name w:val="Corps de texte Car"/>
    <w:basedOn w:val="Policepardfaut"/>
    <w:link w:val="Corpsdetexte"/>
    <w:uiPriority w:val="1"/>
    <w:rsid w:val="00E76FE5"/>
    <w:rPr>
      <w:rFonts w:ascii="Arial" w:hAnsi="Arial" w:cs="Arial"/>
      <w:sz w:val="20"/>
    </w:rPr>
  </w:style>
  <w:style w:type="paragraph" w:customStyle="1" w:styleId="textecourant">
    <w:name w:val="_texte courant"/>
    <w:basedOn w:val="Normal"/>
    <w:qFormat/>
    <w:rsid w:val="00E76FE5"/>
    <w:pPr>
      <w:spacing w:after="120" w:line="290" w:lineRule="exact"/>
      <w:jc w:val="both"/>
    </w:pPr>
    <w:rPr>
      <w:rFonts w:ascii="Marianne" w:eastAsia="Times New Roman" w:hAnsi="Marianne" w:cs="Arial"/>
      <w:noProo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345282">
      <w:bodyDiv w:val="1"/>
      <w:marLeft w:val="0"/>
      <w:marRight w:val="0"/>
      <w:marTop w:val="0"/>
      <w:marBottom w:val="0"/>
      <w:divBdr>
        <w:top w:val="none" w:sz="0" w:space="0" w:color="auto"/>
        <w:left w:val="none" w:sz="0" w:space="0" w:color="auto"/>
        <w:bottom w:val="none" w:sz="0" w:space="0" w:color="auto"/>
        <w:right w:val="none" w:sz="0" w:space="0" w:color="auto"/>
      </w:divBdr>
      <w:divsChild>
        <w:div w:id="2121221770">
          <w:marLeft w:val="274"/>
          <w:marRight w:val="0"/>
          <w:marTop w:val="0"/>
          <w:marBottom w:val="60"/>
          <w:divBdr>
            <w:top w:val="none" w:sz="0" w:space="0" w:color="auto"/>
            <w:left w:val="none" w:sz="0" w:space="0" w:color="auto"/>
            <w:bottom w:val="none" w:sz="0" w:space="0" w:color="auto"/>
            <w:right w:val="none" w:sz="0" w:space="0" w:color="auto"/>
          </w:divBdr>
        </w:div>
        <w:div w:id="152644104">
          <w:marLeft w:val="994"/>
          <w:marRight w:val="0"/>
          <w:marTop w:val="0"/>
          <w:marBottom w:val="60"/>
          <w:divBdr>
            <w:top w:val="none" w:sz="0" w:space="0" w:color="auto"/>
            <w:left w:val="none" w:sz="0" w:space="0" w:color="auto"/>
            <w:bottom w:val="none" w:sz="0" w:space="0" w:color="auto"/>
            <w:right w:val="none" w:sz="0" w:space="0" w:color="auto"/>
          </w:divBdr>
        </w:div>
        <w:div w:id="1874149841">
          <w:marLeft w:val="994"/>
          <w:marRight w:val="0"/>
          <w:marTop w:val="0"/>
          <w:marBottom w:val="60"/>
          <w:divBdr>
            <w:top w:val="none" w:sz="0" w:space="0" w:color="auto"/>
            <w:left w:val="none" w:sz="0" w:space="0" w:color="auto"/>
            <w:bottom w:val="none" w:sz="0" w:space="0" w:color="auto"/>
            <w:right w:val="none" w:sz="0" w:space="0" w:color="auto"/>
          </w:divBdr>
        </w:div>
        <w:div w:id="1467965688">
          <w:marLeft w:val="994"/>
          <w:marRight w:val="0"/>
          <w:marTop w:val="0"/>
          <w:marBottom w:val="60"/>
          <w:divBdr>
            <w:top w:val="none" w:sz="0" w:space="0" w:color="auto"/>
            <w:left w:val="none" w:sz="0" w:space="0" w:color="auto"/>
            <w:bottom w:val="none" w:sz="0" w:space="0" w:color="auto"/>
            <w:right w:val="none" w:sz="0" w:space="0" w:color="auto"/>
          </w:divBdr>
        </w:div>
        <w:div w:id="1162744605">
          <w:marLeft w:val="994"/>
          <w:marRight w:val="0"/>
          <w:marTop w:val="0"/>
          <w:marBottom w:val="60"/>
          <w:divBdr>
            <w:top w:val="none" w:sz="0" w:space="0" w:color="auto"/>
            <w:left w:val="none" w:sz="0" w:space="0" w:color="auto"/>
            <w:bottom w:val="none" w:sz="0" w:space="0" w:color="auto"/>
            <w:right w:val="none" w:sz="0" w:space="0" w:color="auto"/>
          </w:divBdr>
        </w:div>
        <w:div w:id="1707562772">
          <w:marLeft w:val="274"/>
          <w:marRight w:val="0"/>
          <w:marTop w:val="0"/>
          <w:marBottom w:val="60"/>
          <w:divBdr>
            <w:top w:val="none" w:sz="0" w:space="0" w:color="auto"/>
            <w:left w:val="none" w:sz="0" w:space="0" w:color="auto"/>
            <w:bottom w:val="none" w:sz="0" w:space="0" w:color="auto"/>
            <w:right w:val="none" w:sz="0" w:space="0" w:color="auto"/>
          </w:divBdr>
        </w:div>
        <w:div w:id="1542092422">
          <w:marLeft w:val="994"/>
          <w:marRight w:val="0"/>
          <w:marTop w:val="0"/>
          <w:marBottom w:val="60"/>
          <w:divBdr>
            <w:top w:val="none" w:sz="0" w:space="0" w:color="auto"/>
            <w:left w:val="none" w:sz="0" w:space="0" w:color="auto"/>
            <w:bottom w:val="none" w:sz="0" w:space="0" w:color="auto"/>
            <w:right w:val="none" w:sz="0" w:space="0" w:color="auto"/>
          </w:divBdr>
        </w:div>
        <w:div w:id="561525392">
          <w:marLeft w:val="994"/>
          <w:marRight w:val="0"/>
          <w:marTop w:val="0"/>
          <w:marBottom w:val="60"/>
          <w:divBdr>
            <w:top w:val="none" w:sz="0" w:space="0" w:color="auto"/>
            <w:left w:val="none" w:sz="0" w:space="0" w:color="auto"/>
            <w:bottom w:val="none" w:sz="0" w:space="0" w:color="auto"/>
            <w:right w:val="none" w:sz="0" w:space="0" w:color="auto"/>
          </w:divBdr>
        </w:div>
        <w:div w:id="752048184">
          <w:marLeft w:val="274"/>
          <w:marRight w:val="0"/>
          <w:marTop w:val="0"/>
          <w:marBottom w:val="60"/>
          <w:divBdr>
            <w:top w:val="none" w:sz="0" w:space="0" w:color="auto"/>
            <w:left w:val="none" w:sz="0" w:space="0" w:color="auto"/>
            <w:bottom w:val="none" w:sz="0" w:space="0" w:color="auto"/>
            <w:right w:val="none" w:sz="0" w:space="0" w:color="auto"/>
          </w:divBdr>
        </w:div>
        <w:div w:id="719061077">
          <w:marLeft w:val="994"/>
          <w:marRight w:val="0"/>
          <w:marTop w:val="0"/>
          <w:marBottom w:val="60"/>
          <w:divBdr>
            <w:top w:val="none" w:sz="0" w:space="0" w:color="auto"/>
            <w:left w:val="none" w:sz="0" w:space="0" w:color="auto"/>
            <w:bottom w:val="none" w:sz="0" w:space="0" w:color="auto"/>
            <w:right w:val="none" w:sz="0" w:space="0" w:color="auto"/>
          </w:divBdr>
        </w:div>
        <w:div w:id="1978145326">
          <w:marLeft w:val="994"/>
          <w:marRight w:val="0"/>
          <w:marTop w:val="0"/>
          <w:marBottom w:val="60"/>
          <w:divBdr>
            <w:top w:val="none" w:sz="0" w:space="0" w:color="auto"/>
            <w:left w:val="none" w:sz="0" w:space="0" w:color="auto"/>
            <w:bottom w:val="none" w:sz="0" w:space="0" w:color="auto"/>
            <w:right w:val="none" w:sz="0" w:space="0" w:color="auto"/>
          </w:divBdr>
        </w:div>
        <w:div w:id="658777278">
          <w:marLeft w:val="994"/>
          <w:marRight w:val="0"/>
          <w:marTop w:val="0"/>
          <w:marBottom w:val="60"/>
          <w:divBdr>
            <w:top w:val="none" w:sz="0" w:space="0" w:color="auto"/>
            <w:left w:val="none" w:sz="0" w:space="0" w:color="auto"/>
            <w:bottom w:val="none" w:sz="0" w:space="0" w:color="auto"/>
            <w:right w:val="none" w:sz="0" w:space="0" w:color="auto"/>
          </w:divBdr>
        </w:div>
      </w:divsChild>
    </w:div>
    <w:div w:id="445545795">
      <w:bodyDiv w:val="1"/>
      <w:marLeft w:val="0"/>
      <w:marRight w:val="0"/>
      <w:marTop w:val="0"/>
      <w:marBottom w:val="0"/>
      <w:divBdr>
        <w:top w:val="none" w:sz="0" w:space="0" w:color="auto"/>
        <w:left w:val="none" w:sz="0" w:space="0" w:color="auto"/>
        <w:bottom w:val="none" w:sz="0" w:space="0" w:color="auto"/>
        <w:right w:val="none" w:sz="0" w:space="0" w:color="auto"/>
      </w:divBdr>
      <w:divsChild>
        <w:div w:id="954170880">
          <w:marLeft w:val="274"/>
          <w:marRight w:val="0"/>
          <w:marTop w:val="0"/>
          <w:marBottom w:val="60"/>
          <w:divBdr>
            <w:top w:val="none" w:sz="0" w:space="0" w:color="auto"/>
            <w:left w:val="none" w:sz="0" w:space="0" w:color="auto"/>
            <w:bottom w:val="none" w:sz="0" w:space="0" w:color="auto"/>
            <w:right w:val="none" w:sz="0" w:space="0" w:color="auto"/>
          </w:divBdr>
        </w:div>
        <w:div w:id="1494836894">
          <w:marLeft w:val="994"/>
          <w:marRight w:val="0"/>
          <w:marTop w:val="0"/>
          <w:marBottom w:val="60"/>
          <w:divBdr>
            <w:top w:val="none" w:sz="0" w:space="0" w:color="auto"/>
            <w:left w:val="none" w:sz="0" w:space="0" w:color="auto"/>
            <w:bottom w:val="none" w:sz="0" w:space="0" w:color="auto"/>
            <w:right w:val="none" w:sz="0" w:space="0" w:color="auto"/>
          </w:divBdr>
        </w:div>
        <w:div w:id="621813548">
          <w:marLeft w:val="994"/>
          <w:marRight w:val="0"/>
          <w:marTop w:val="0"/>
          <w:marBottom w:val="60"/>
          <w:divBdr>
            <w:top w:val="none" w:sz="0" w:space="0" w:color="auto"/>
            <w:left w:val="none" w:sz="0" w:space="0" w:color="auto"/>
            <w:bottom w:val="none" w:sz="0" w:space="0" w:color="auto"/>
            <w:right w:val="none" w:sz="0" w:space="0" w:color="auto"/>
          </w:divBdr>
        </w:div>
        <w:div w:id="843321314">
          <w:marLeft w:val="994"/>
          <w:marRight w:val="0"/>
          <w:marTop w:val="0"/>
          <w:marBottom w:val="60"/>
          <w:divBdr>
            <w:top w:val="none" w:sz="0" w:space="0" w:color="auto"/>
            <w:left w:val="none" w:sz="0" w:space="0" w:color="auto"/>
            <w:bottom w:val="none" w:sz="0" w:space="0" w:color="auto"/>
            <w:right w:val="none" w:sz="0" w:space="0" w:color="auto"/>
          </w:divBdr>
        </w:div>
        <w:div w:id="438261775">
          <w:marLeft w:val="994"/>
          <w:marRight w:val="0"/>
          <w:marTop w:val="0"/>
          <w:marBottom w:val="60"/>
          <w:divBdr>
            <w:top w:val="none" w:sz="0" w:space="0" w:color="auto"/>
            <w:left w:val="none" w:sz="0" w:space="0" w:color="auto"/>
            <w:bottom w:val="none" w:sz="0" w:space="0" w:color="auto"/>
            <w:right w:val="none" w:sz="0" w:space="0" w:color="auto"/>
          </w:divBdr>
        </w:div>
        <w:div w:id="669455706">
          <w:marLeft w:val="274"/>
          <w:marRight w:val="0"/>
          <w:marTop w:val="0"/>
          <w:marBottom w:val="60"/>
          <w:divBdr>
            <w:top w:val="none" w:sz="0" w:space="0" w:color="auto"/>
            <w:left w:val="none" w:sz="0" w:space="0" w:color="auto"/>
            <w:bottom w:val="none" w:sz="0" w:space="0" w:color="auto"/>
            <w:right w:val="none" w:sz="0" w:space="0" w:color="auto"/>
          </w:divBdr>
        </w:div>
        <w:div w:id="558900616">
          <w:marLeft w:val="994"/>
          <w:marRight w:val="0"/>
          <w:marTop w:val="0"/>
          <w:marBottom w:val="60"/>
          <w:divBdr>
            <w:top w:val="none" w:sz="0" w:space="0" w:color="auto"/>
            <w:left w:val="none" w:sz="0" w:space="0" w:color="auto"/>
            <w:bottom w:val="none" w:sz="0" w:space="0" w:color="auto"/>
            <w:right w:val="none" w:sz="0" w:space="0" w:color="auto"/>
          </w:divBdr>
        </w:div>
        <w:div w:id="68625175">
          <w:marLeft w:val="994"/>
          <w:marRight w:val="0"/>
          <w:marTop w:val="0"/>
          <w:marBottom w:val="60"/>
          <w:divBdr>
            <w:top w:val="none" w:sz="0" w:space="0" w:color="auto"/>
            <w:left w:val="none" w:sz="0" w:space="0" w:color="auto"/>
            <w:bottom w:val="none" w:sz="0" w:space="0" w:color="auto"/>
            <w:right w:val="none" w:sz="0" w:space="0" w:color="auto"/>
          </w:divBdr>
        </w:div>
        <w:div w:id="1032924081">
          <w:marLeft w:val="274"/>
          <w:marRight w:val="0"/>
          <w:marTop w:val="0"/>
          <w:marBottom w:val="60"/>
          <w:divBdr>
            <w:top w:val="none" w:sz="0" w:space="0" w:color="auto"/>
            <w:left w:val="none" w:sz="0" w:space="0" w:color="auto"/>
            <w:bottom w:val="none" w:sz="0" w:space="0" w:color="auto"/>
            <w:right w:val="none" w:sz="0" w:space="0" w:color="auto"/>
          </w:divBdr>
        </w:div>
        <w:div w:id="453598356">
          <w:marLeft w:val="994"/>
          <w:marRight w:val="0"/>
          <w:marTop w:val="0"/>
          <w:marBottom w:val="60"/>
          <w:divBdr>
            <w:top w:val="none" w:sz="0" w:space="0" w:color="auto"/>
            <w:left w:val="none" w:sz="0" w:space="0" w:color="auto"/>
            <w:bottom w:val="none" w:sz="0" w:space="0" w:color="auto"/>
            <w:right w:val="none" w:sz="0" w:space="0" w:color="auto"/>
          </w:divBdr>
        </w:div>
        <w:div w:id="1196456073">
          <w:marLeft w:val="994"/>
          <w:marRight w:val="0"/>
          <w:marTop w:val="0"/>
          <w:marBottom w:val="60"/>
          <w:divBdr>
            <w:top w:val="none" w:sz="0" w:space="0" w:color="auto"/>
            <w:left w:val="none" w:sz="0" w:space="0" w:color="auto"/>
            <w:bottom w:val="none" w:sz="0" w:space="0" w:color="auto"/>
            <w:right w:val="none" w:sz="0" w:space="0" w:color="auto"/>
          </w:divBdr>
        </w:div>
        <w:div w:id="1369455127">
          <w:marLeft w:val="994"/>
          <w:marRight w:val="0"/>
          <w:marTop w:val="0"/>
          <w:marBottom w:val="60"/>
          <w:divBdr>
            <w:top w:val="none" w:sz="0" w:space="0" w:color="auto"/>
            <w:left w:val="none" w:sz="0" w:space="0" w:color="auto"/>
            <w:bottom w:val="none" w:sz="0" w:space="0" w:color="auto"/>
            <w:right w:val="none" w:sz="0" w:space="0" w:color="auto"/>
          </w:divBdr>
        </w:div>
      </w:divsChild>
    </w:div>
    <w:div w:id="452677934">
      <w:bodyDiv w:val="1"/>
      <w:marLeft w:val="0"/>
      <w:marRight w:val="0"/>
      <w:marTop w:val="0"/>
      <w:marBottom w:val="0"/>
      <w:divBdr>
        <w:top w:val="none" w:sz="0" w:space="0" w:color="auto"/>
        <w:left w:val="none" w:sz="0" w:space="0" w:color="auto"/>
        <w:bottom w:val="none" w:sz="0" w:space="0" w:color="auto"/>
        <w:right w:val="none" w:sz="0" w:space="0" w:color="auto"/>
      </w:divBdr>
    </w:div>
    <w:div w:id="485173862">
      <w:bodyDiv w:val="1"/>
      <w:marLeft w:val="0"/>
      <w:marRight w:val="0"/>
      <w:marTop w:val="0"/>
      <w:marBottom w:val="0"/>
      <w:divBdr>
        <w:top w:val="none" w:sz="0" w:space="0" w:color="auto"/>
        <w:left w:val="none" w:sz="0" w:space="0" w:color="auto"/>
        <w:bottom w:val="none" w:sz="0" w:space="0" w:color="auto"/>
        <w:right w:val="none" w:sz="0" w:space="0" w:color="auto"/>
      </w:divBdr>
    </w:div>
    <w:div w:id="747926637">
      <w:bodyDiv w:val="1"/>
      <w:marLeft w:val="0"/>
      <w:marRight w:val="0"/>
      <w:marTop w:val="0"/>
      <w:marBottom w:val="0"/>
      <w:divBdr>
        <w:top w:val="none" w:sz="0" w:space="0" w:color="auto"/>
        <w:left w:val="none" w:sz="0" w:space="0" w:color="auto"/>
        <w:bottom w:val="none" w:sz="0" w:space="0" w:color="auto"/>
        <w:right w:val="none" w:sz="0" w:space="0" w:color="auto"/>
      </w:divBdr>
    </w:div>
    <w:div w:id="1018582007">
      <w:bodyDiv w:val="1"/>
      <w:marLeft w:val="0"/>
      <w:marRight w:val="0"/>
      <w:marTop w:val="0"/>
      <w:marBottom w:val="0"/>
      <w:divBdr>
        <w:top w:val="none" w:sz="0" w:space="0" w:color="auto"/>
        <w:left w:val="none" w:sz="0" w:space="0" w:color="auto"/>
        <w:bottom w:val="none" w:sz="0" w:space="0" w:color="auto"/>
        <w:right w:val="none" w:sz="0" w:space="0" w:color="auto"/>
      </w:divBdr>
    </w:div>
    <w:div w:id="1035930438">
      <w:bodyDiv w:val="1"/>
      <w:marLeft w:val="0"/>
      <w:marRight w:val="0"/>
      <w:marTop w:val="0"/>
      <w:marBottom w:val="0"/>
      <w:divBdr>
        <w:top w:val="none" w:sz="0" w:space="0" w:color="auto"/>
        <w:left w:val="none" w:sz="0" w:space="0" w:color="auto"/>
        <w:bottom w:val="none" w:sz="0" w:space="0" w:color="auto"/>
        <w:right w:val="none" w:sz="0" w:space="0" w:color="auto"/>
      </w:divBdr>
    </w:div>
    <w:div w:id="1086998078">
      <w:bodyDiv w:val="1"/>
      <w:marLeft w:val="0"/>
      <w:marRight w:val="0"/>
      <w:marTop w:val="0"/>
      <w:marBottom w:val="0"/>
      <w:divBdr>
        <w:top w:val="none" w:sz="0" w:space="0" w:color="auto"/>
        <w:left w:val="none" w:sz="0" w:space="0" w:color="auto"/>
        <w:bottom w:val="none" w:sz="0" w:space="0" w:color="auto"/>
        <w:right w:val="none" w:sz="0" w:space="0" w:color="auto"/>
      </w:divBdr>
    </w:div>
    <w:div w:id="1295870750">
      <w:bodyDiv w:val="1"/>
      <w:marLeft w:val="0"/>
      <w:marRight w:val="0"/>
      <w:marTop w:val="0"/>
      <w:marBottom w:val="0"/>
      <w:divBdr>
        <w:top w:val="none" w:sz="0" w:space="0" w:color="auto"/>
        <w:left w:val="none" w:sz="0" w:space="0" w:color="auto"/>
        <w:bottom w:val="none" w:sz="0" w:space="0" w:color="auto"/>
        <w:right w:val="none" w:sz="0" w:space="0" w:color="auto"/>
      </w:divBdr>
    </w:div>
    <w:div w:id="1452627794">
      <w:bodyDiv w:val="1"/>
      <w:marLeft w:val="0"/>
      <w:marRight w:val="0"/>
      <w:marTop w:val="0"/>
      <w:marBottom w:val="0"/>
      <w:divBdr>
        <w:top w:val="none" w:sz="0" w:space="0" w:color="auto"/>
        <w:left w:val="none" w:sz="0" w:space="0" w:color="auto"/>
        <w:bottom w:val="none" w:sz="0" w:space="0" w:color="auto"/>
        <w:right w:val="none" w:sz="0" w:space="0" w:color="auto"/>
      </w:divBdr>
    </w:div>
    <w:div w:id="1458647780">
      <w:bodyDiv w:val="1"/>
      <w:marLeft w:val="0"/>
      <w:marRight w:val="0"/>
      <w:marTop w:val="0"/>
      <w:marBottom w:val="0"/>
      <w:divBdr>
        <w:top w:val="none" w:sz="0" w:space="0" w:color="auto"/>
        <w:left w:val="none" w:sz="0" w:space="0" w:color="auto"/>
        <w:bottom w:val="none" w:sz="0" w:space="0" w:color="auto"/>
        <w:right w:val="none" w:sz="0" w:space="0" w:color="auto"/>
      </w:divBdr>
    </w:div>
    <w:div w:id="1491293914">
      <w:bodyDiv w:val="1"/>
      <w:marLeft w:val="0"/>
      <w:marRight w:val="0"/>
      <w:marTop w:val="0"/>
      <w:marBottom w:val="0"/>
      <w:divBdr>
        <w:top w:val="none" w:sz="0" w:space="0" w:color="auto"/>
        <w:left w:val="none" w:sz="0" w:space="0" w:color="auto"/>
        <w:bottom w:val="none" w:sz="0" w:space="0" w:color="auto"/>
        <w:right w:val="none" w:sz="0" w:space="0" w:color="auto"/>
      </w:divBdr>
      <w:divsChild>
        <w:div w:id="312025004">
          <w:marLeft w:val="274"/>
          <w:marRight w:val="0"/>
          <w:marTop w:val="0"/>
          <w:marBottom w:val="60"/>
          <w:divBdr>
            <w:top w:val="none" w:sz="0" w:space="0" w:color="auto"/>
            <w:left w:val="none" w:sz="0" w:space="0" w:color="auto"/>
            <w:bottom w:val="none" w:sz="0" w:space="0" w:color="auto"/>
            <w:right w:val="none" w:sz="0" w:space="0" w:color="auto"/>
          </w:divBdr>
        </w:div>
        <w:div w:id="862130687">
          <w:marLeft w:val="1714"/>
          <w:marRight w:val="0"/>
          <w:marTop w:val="0"/>
          <w:marBottom w:val="60"/>
          <w:divBdr>
            <w:top w:val="none" w:sz="0" w:space="0" w:color="auto"/>
            <w:left w:val="none" w:sz="0" w:space="0" w:color="auto"/>
            <w:bottom w:val="none" w:sz="0" w:space="0" w:color="auto"/>
            <w:right w:val="none" w:sz="0" w:space="0" w:color="auto"/>
          </w:divBdr>
        </w:div>
        <w:div w:id="1487436550">
          <w:marLeft w:val="1714"/>
          <w:marRight w:val="0"/>
          <w:marTop w:val="0"/>
          <w:marBottom w:val="60"/>
          <w:divBdr>
            <w:top w:val="none" w:sz="0" w:space="0" w:color="auto"/>
            <w:left w:val="none" w:sz="0" w:space="0" w:color="auto"/>
            <w:bottom w:val="none" w:sz="0" w:space="0" w:color="auto"/>
            <w:right w:val="none" w:sz="0" w:space="0" w:color="auto"/>
          </w:divBdr>
        </w:div>
        <w:div w:id="2139952631">
          <w:marLeft w:val="1714"/>
          <w:marRight w:val="0"/>
          <w:marTop w:val="0"/>
          <w:marBottom w:val="60"/>
          <w:divBdr>
            <w:top w:val="none" w:sz="0" w:space="0" w:color="auto"/>
            <w:left w:val="none" w:sz="0" w:space="0" w:color="auto"/>
            <w:bottom w:val="none" w:sz="0" w:space="0" w:color="auto"/>
            <w:right w:val="none" w:sz="0" w:space="0" w:color="auto"/>
          </w:divBdr>
        </w:div>
        <w:div w:id="1475492396">
          <w:marLeft w:val="1714"/>
          <w:marRight w:val="0"/>
          <w:marTop w:val="0"/>
          <w:marBottom w:val="60"/>
          <w:divBdr>
            <w:top w:val="none" w:sz="0" w:space="0" w:color="auto"/>
            <w:left w:val="none" w:sz="0" w:space="0" w:color="auto"/>
            <w:bottom w:val="none" w:sz="0" w:space="0" w:color="auto"/>
            <w:right w:val="none" w:sz="0" w:space="0" w:color="auto"/>
          </w:divBdr>
        </w:div>
        <w:div w:id="1420560709">
          <w:marLeft w:val="1714"/>
          <w:marRight w:val="0"/>
          <w:marTop w:val="0"/>
          <w:marBottom w:val="60"/>
          <w:divBdr>
            <w:top w:val="none" w:sz="0" w:space="0" w:color="auto"/>
            <w:left w:val="none" w:sz="0" w:space="0" w:color="auto"/>
            <w:bottom w:val="none" w:sz="0" w:space="0" w:color="auto"/>
            <w:right w:val="none" w:sz="0" w:space="0" w:color="auto"/>
          </w:divBdr>
        </w:div>
        <w:div w:id="1789004800">
          <w:marLeft w:val="274"/>
          <w:marRight w:val="0"/>
          <w:marTop w:val="0"/>
          <w:marBottom w:val="60"/>
          <w:divBdr>
            <w:top w:val="none" w:sz="0" w:space="0" w:color="auto"/>
            <w:left w:val="none" w:sz="0" w:space="0" w:color="auto"/>
            <w:bottom w:val="none" w:sz="0" w:space="0" w:color="auto"/>
            <w:right w:val="none" w:sz="0" w:space="0" w:color="auto"/>
          </w:divBdr>
        </w:div>
        <w:div w:id="262541777">
          <w:marLeft w:val="994"/>
          <w:marRight w:val="0"/>
          <w:marTop w:val="0"/>
          <w:marBottom w:val="60"/>
          <w:divBdr>
            <w:top w:val="none" w:sz="0" w:space="0" w:color="auto"/>
            <w:left w:val="none" w:sz="0" w:space="0" w:color="auto"/>
            <w:bottom w:val="none" w:sz="0" w:space="0" w:color="auto"/>
            <w:right w:val="none" w:sz="0" w:space="0" w:color="auto"/>
          </w:divBdr>
        </w:div>
        <w:div w:id="974723562">
          <w:marLeft w:val="994"/>
          <w:marRight w:val="0"/>
          <w:marTop w:val="0"/>
          <w:marBottom w:val="60"/>
          <w:divBdr>
            <w:top w:val="none" w:sz="0" w:space="0" w:color="auto"/>
            <w:left w:val="none" w:sz="0" w:space="0" w:color="auto"/>
            <w:bottom w:val="none" w:sz="0" w:space="0" w:color="auto"/>
            <w:right w:val="none" w:sz="0" w:space="0" w:color="auto"/>
          </w:divBdr>
        </w:div>
        <w:div w:id="236326355">
          <w:marLeft w:val="994"/>
          <w:marRight w:val="0"/>
          <w:marTop w:val="0"/>
          <w:marBottom w:val="60"/>
          <w:divBdr>
            <w:top w:val="none" w:sz="0" w:space="0" w:color="auto"/>
            <w:left w:val="none" w:sz="0" w:space="0" w:color="auto"/>
            <w:bottom w:val="none" w:sz="0" w:space="0" w:color="auto"/>
            <w:right w:val="none" w:sz="0" w:space="0" w:color="auto"/>
          </w:divBdr>
        </w:div>
        <w:div w:id="1623225029">
          <w:marLeft w:val="274"/>
          <w:marRight w:val="0"/>
          <w:marTop w:val="0"/>
          <w:marBottom w:val="60"/>
          <w:divBdr>
            <w:top w:val="none" w:sz="0" w:space="0" w:color="auto"/>
            <w:left w:val="none" w:sz="0" w:space="0" w:color="auto"/>
            <w:bottom w:val="none" w:sz="0" w:space="0" w:color="auto"/>
            <w:right w:val="none" w:sz="0" w:space="0" w:color="auto"/>
          </w:divBdr>
        </w:div>
        <w:div w:id="628515382">
          <w:marLeft w:val="274"/>
          <w:marRight w:val="0"/>
          <w:marTop w:val="0"/>
          <w:marBottom w:val="60"/>
          <w:divBdr>
            <w:top w:val="none" w:sz="0" w:space="0" w:color="auto"/>
            <w:left w:val="none" w:sz="0" w:space="0" w:color="auto"/>
            <w:bottom w:val="none" w:sz="0" w:space="0" w:color="auto"/>
            <w:right w:val="none" w:sz="0" w:space="0" w:color="auto"/>
          </w:divBdr>
        </w:div>
      </w:divsChild>
    </w:div>
    <w:div w:id="1565218264">
      <w:bodyDiv w:val="1"/>
      <w:marLeft w:val="0"/>
      <w:marRight w:val="0"/>
      <w:marTop w:val="0"/>
      <w:marBottom w:val="0"/>
      <w:divBdr>
        <w:top w:val="none" w:sz="0" w:space="0" w:color="auto"/>
        <w:left w:val="none" w:sz="0" w:space="0" w:color="auto"/>
        <w:bottom w:val="none" w:sz="0" w:space="0" w:color="auto"/>
        <w:right w:val="none" w:sz="0" w:space="0" w:color="auto"/>
      </w:divBdr>
    </w:div>
    <w:div w:id="1640453082">
      <w:bodyDiv w:val="1"/>
      <w:marLeft w:val="0"/>
      <w:marRight w:val="0"/>
      <w:marTop w:val="0"/>
      <w:marBottom w:val="0"/>
      <w:divBdr>
        <w:top w:val="none" w:sz="0" w:space="0" w:color="auto"/>
        <w:left w:val="none" w:sz="0" w:space="0" w:color="auto"/>
        <w:bottom w:val="none" w:sz="0" w:space="0" w:color="auto"/>
        <w:right w:val="none" w:sz="0" w:space="0" w:color="auto"/>
      </w:divBdr>
      <w:divsChild>
        <w:div w:id="855387449">
          <w:marLeft w:val="274"/>
          <w:marRight w:val="0"/>
          <w:marTop w:val="0"/>
          <w:marBottom w:val="160"/>
          <w:divBdr>
            <w:top w:val="none" w:sz="0" w:space="0" w:color="auto"/>
            <w:left w:val="none" w:sz="0" w:space="0" w:color="auto"/>
            <w:bottom w:val="none" w:sz="0" w:space="0" w:color="auto"/>
            <w:right w:val="none" w:sz="0" w:space="0" w:color="auto"/>
          </w:divBdr>
        </w:div>
        <w:div w:id="980890483">
          <w:marLeft w:val="274"/>
          <w:marRight w:val="0"/>
          <w:marTop w:val="0"/>
          <w:marBottom w:val="160"/>
          <w:divBdr>
            <w:top w:val="none" w:sz="0" w:space="0" w:color="auto"/>
            <w:left w:val="none" w:sz="0" w:space="0" w:color="auto"/>
            <w:bottom w:val="none" w:sz="0" w:space="0" w:color="auto"/>
            <w:right w:val="none" w:sz="0" w:space="0" w:color="auto"/>
          </w:divBdr>
        </w:div>
      </w:divsChild>
    </w:div>
    <w:div w:id="1691906358">
      <w:bodyDiv w:val="1"/>
      <w:marLeft w:val="0"/>
      <w:marRight w:val="0"/>
      <w:marTop w:val="0"/>
      <w:marBottom w:val="0"/>
      <w:divBdr>
        <w:top w:val="none" w:sz="0" w:space="0" w:color="auto"/>
        <w:left w:val="none" w:sz="0" w:space="0" w:color="auto"/>
        <w:bottom w:val="none" w:sz="0" w:space="0" w:color="auto"/>
        <w:right w:val="none" w:sz="0" w:space="0" w:color="auto"/>
      </w:divBdr>
    </w:div>
    <w:div w:id="1827162251">
      <w:bodyDiv w:val="1"/>
      <w:marLeft w:val="0"/>
      <w:marRight w:val="0"/>
      <w:marTop w:val="0"/>
      <w:marBottom w:val="0"/>
      <w:divBdr>
        <w:top w:val="none" w:sz="0" w:space="0" w:color="auto"/>
        <w:left w:val="none" w:sz="0" w:space="0" w:color="auto"/>
        <w:bottom w:val="none" w:sz="0" w:space="0" w:color="auto"/>
        <w:right w:val="none" w:sz="0" w:space="0" w:color="auto"/>
      </w:divBdr>
    </w:div>
    <w:div w:id="1954747464">
      <w:bodyDiv w:val="1"/>
      <w:marLeft w:val="0"/>
      <w:marRight w:val="0"/>
      <w:marTop w:val="0"/>
      <w:marBottom w:val="0"/>
      <w:divBdr>
        <w:top w:val="none" w:sz="0" w:space="0" w:color="auto"/>
        <w:left w:val="none" w:sz="0" w:space="0" w:color="auto"/>
        <w:bottom w:val="none" w:sz="0" w:space="0" w:color="auto"/>
        <w:right w:val="none" w:sz="0" w:space="0" w:color="auto"/>
      </w:divBdr>
    </w:div>
    <w:div w:id="1959408732">
      <w:bodyDiv w:val="1"/>
      <w:marLeft w:val="0"/>
      <w:marRight w:val="0"/>
      <w:marTop w:val="0"/>
      <w:marBottom w:val="0"/>
      <w:divBdr>
        <w:top w:val="none" w:sz="0" w:space="0" w:color="auto"/>
        <w:left w:val="none" w:sz="0" w:space="0" w:color="auto"/>
        <w:bottom w:val="none" w:sz="0" w:space="0" w:color="auto"/>
        <w:right w:val="none" w:sz="0" w:space="0" w:color="auto"/>
      </w:divBdr>
    </w:div>
    <w:div w:id="2126804635">
      <w:bodyDiv w:val="1"/>
      <w:marLeft w:val="0"/>
      <w:marRight w:val="0"/>
      <w:marTop w:val="0"/>
      <w:marBottom w:val="0"/>
      <w:divBdr>
        <w:top w:val="none" w:sz="0" w:space="0" w:color="auto"/>
        <w:left w:val="none" w:sz="0" w:space="0" w:color="auto"/>
        <w:bottom w:val="none" w:sz="0" w:space="0" w:color="auto"/>
        <w:right w:val="none" w:sz="0" w:space="0" w:color="auto"/>
      </w:divBdr>
    </w:div>
    <w:div w:id="213143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48C8E-F46B-4AEC-B7A7-0C4EC101D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1276</Words>
  <Characters>7019</Characters>
  <Application>Microsoft Office Word</Application>
  <DocSecurity>4</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GUYON Thibault</dc:creator>
  <cp:keywords/>
  <dc:description/>
  <cp:lastModifiedBy>CAHEN Damien</cp:lastModifiedBy>
  <cp:revision>2</cp:revision>
  <cp:lastPrinted>2021-10-27T11:04:00Z</cp:lastPrinted>
  <dcterms:created xsi:type="dcterms:W3CDTF">2022-11-17T10:53:00Z</dcterms:created>
  <dcterms:modified xsi:type="dcterms:W3CDTF">2022-11-17T10:53:00Z</dcterms:modified>
</cp:coreProperties>
</file>